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F9F8" w14:textId="218D688F" w:rsidR="009865F1" w:rsidRDefault="00467B80" w:rsidP="00B773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436ECE8F" wp14:editId="66A5044B">
            <wp:extent cx="6457950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985" cy="914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2BB1F" w14:textId="63A2A0BD" w:rsidR="00467B80" w:rsidRDefault="00467B80" w:rsidP="00B773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0FD5749" w14:textId="420A898D" w:rsidR="00467B80" w:rsidRDefault="00467B80" w:rsidP="00B773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4BADC8" w14:textId="5756970A" w:rsidR="00467B80" w:rsidRDefault="00467B80" w:rsidP="00B773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ED3C1E" w14:textId="3B280A70" w:rsidR="00467B80" w:rsidRDefault="00467B80" w:rsidP="00B773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2545BB" w14:textId="77777777" w:rsidR="00467B80" w:rsidRPr="00467B80" w:rsidRDefault="00467B80" w:rsidP="00B773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255544" w14:textId="77777777" w:rsidR="00F739AB" w:rsidRPr="009865F1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F1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14:paraId="3644F80E" w14:textId="77777777" w:rsidR="006273EF" w:rsidRPr="006273EF" w:rsidRDefault="006273EF" w:rsidP="00627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D0F93" w14:textId="77777777" w:rsidR="00F739AB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F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865F1">
        <w:rPr>
          <w:rFonts w:ascii="Times New Roman" w:hAnsi="Times New Roman" w:cs="Times New Roman"/>
          <w:b/>
          <w:bCs/>
          <w:sz w:val="24"/>
          <w:szCs w:val="24"/>
        </w:rPr>
        <w:t>. Общие сведения об образовательной организации</w:t>
      </w:r>
    </w:p>
    <w:p w14:paraId="377B2FC1" w14:textId="77777777" w:rsidR="009865F1" w:rsidRPr="009865F1" w:rsidRDefault="009865F1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7450"/>
      </w:tblGrid>
      <w:tr w:rsidR="00F739AB" w:rsidRPr="009865F1" w14:paraId="65AF529D" w14:textId="77777777" w:rsidTr="00A77D18">
        <w:trPr>
          <w:trHeight w:val="426"/>
        </w:trPr>
        <w:tc>
          <w:tcPr>
            <w:tcW w:w="1326" w:type="pct"/>
            <w:vAlign w:val="center"/>
            <w:hideMark/>
          </w:tcPr>
          <w:p w14:paraId="0BE3BF2E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674" w:type="pct"/>
            <w:vAlign w:val="center"/>
            <w:hideMark/>
          </w:tcPr>
          <w:p w14:paraId="3B2A06CD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 бюджетное дошкольное образовательное учреждение  </w:t>
            </w:r>
          </w:p>
          <w:p w14:paraId="5653BE10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 № 3 «Аленушка» (МБДОУ детский сад № 3 «Аленушка»)</w:t>
            </w:r>
          </w:p>
        </w:tc>
      </w:tr>
      <w:tr w:rsidR="00F739AB" w:rsidRPr="009865F1" w14:paraId="383B42F1" w14:textId="77777777" w:rsidTr="00A77D18">
        <w:trPr>
          <w:trHeight w:val="426"/>
        </w:trPr>
        <w:tc>
          <w:tcPr>
            <w:tcW w:w="1326" w:type="pct"/>
            <w:vAlign w:val="center"/>
            <w:hideMark/>
          </w:tcPr>
          <w:p w14:paraId="120132F8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674" w:type="pct"/>
            <w:vAlign w:val="center"/>
            <w:hideMark/>
          </w:tcPr>
          <w:p w14:paraId="530D1714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Штепа</w:t>
            </w:r>
            <w:proofErr w:type="spellEnd"/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Алексеевна</w:t>
            </w:r>
          </w:p>
        </w:tc>
      </w:tr>
      <w:tr w:rsidR="00F739AB" w:rsidRPr="009865F1" w14:paraId="13E748CE" w14:textId="77777777" w:rsidTr="00A77D18">
        <w:trPr>
          <w:trHeight w:val="325"/>
        </w:trPr>
        <w:tc>
          <w:tcPr>
            <w:tcW w:w="1326" w:type="pct"/>
            <w:vAlign w:val="center"/>
            <w:hideMark/>
          </w:tcPr>
          <w:p w14:paraId="5483E7DF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организации</w:t>
            </w:r>
          </w:p>
        </w:tc>
        <w:tc>
          <w:tcPr>
            <w:tcW w:w="3674" w:type="pct"/>
            <w:vAlign w:val="center"/>
            <w:hideMark/>
          </w:tcPr>
          <w:p w14:paraId="63634B6C" w14:textId="77777777" w:rsidR="00F739AB" w:rsidRPr="009865F1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347660, Российская Федерация</w:t>
            </w:r>
          </w:p>
          <w:p w14:paraId="73516046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область, Егорлыкский район, станица </w:t>
            </w:r>
            <w:proofErr w:type="gramStart"/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Егорлыкская,   </w:t>
            </w:r>
            <w:proofErr w:type="gramEnd"/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улица Ростовская, д. 31.                                                                                                  </w:t>
            </w:r>
          </w:p>
        </w:tc>
      </w:tr>
      <w:tr w:rsidR="00F739AB" w:rsidRPr="009865F1" w14:paraId="18C5F14A" w14:textId="77777777" w:rsidTr="00A77D18">
        <w:trPr>
          <w:trHeight w:val="325"/>
        </w:trPr>
        <w:tc>
          <w:tcPr>
            <w:tcW w:w="1326" w:type="pct"/>
            <w:vAlign w:val="center"/>
            <w:hideMark/>
          </w:tcPr>
          <w:p w14:paraId="2AE0C58D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Телефон, факс</w:t>
            </w:r>
          </w:p>
        </w:tc>
        <w:tc>
          <w:tcPr>
            <w:tcW w:w="3674" w:type="pct"/>
            <w:vAlign w:val="center"/>
            <w:hideMark/>
          </w:tcPr>
          <w:p w14:paraId="0C078D57" w14:textId="77777777" w:rsidR="00F739AB" w:rsidRPr="009865F1" w:rsidRDefault="00F739AB" w:rsidP="00CC055A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8-863-70 -21-5-92   </w:t>
            </w:r>
          </w:p>
        </w:tc>
      </w:tr>
      <w:tr w:rsidR="00F739AB" w:rsidRPr="009865F1" w14:paraId="7686651B" w14:textId="77777777" w:rsidTr="00A77D18">
        <w:trPr>
          <w:trHeight w:val="281"/>
        </w:trPr>
        <w:tc>
          <w:tcPr>
            <w:tcW w:w="1326" w:type="pct"/>
            <w:vAlign w:val="center"/>
            <w:hideMark/>
          </w:tcPr>
          <w:p w14:paraId="7CC65D93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74" w:type="pct"/>
            <w:vAlign w:val="center"/>
            <w:hideMark/>
          </w:tcPr>
          <w:p w14:paraId="6100CB5C" w14:textId="77777777" w:rsidR="00F739AB" w:rsidRPr="009865F1" w:rsidRDefault="00467B80" w:rsidP="00CC055A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alenushka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270@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739AB" w:rsidRPr="009865F1" w14:paraId="421E669D" w14:textId="77777777" w:rsidTr="00A77D18">
        <w:trPr>
          <w:trHeight w:val="281"/>
        </w:trPr>
        <w:tc>
          <w:tcPr>
            <w:tcW w:w="1326" w:type="pct"/>
            <w:vAlign w:val="center"/>
          </w:tcPr>
          <w:p w14:paraId="1CE1B11A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ДОУ</w:t>
            </w:r>
          </w:p>
        </w:tc>
        <w:tc>
          <w:tcPr>
            <w:tcW w:w="3674" w:type="pct"/>
            <w:vAlign w:val="center"/>
          </w:tcPr>
          <w:p w14:paraId="1953E254" w14:textId="77777777" w:rsidR="00F739AB" w:rsidRPr="009865F1" w:rsidRDefault="00467B80" w:rsidP="00CC055A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ds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3-alenushka.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org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739AB" w:rsidRPr="009865F1" w14:paraId="24AC96A9" w14:textId="77777777" w:rsidTr="00A77D18">
        <w:trPr>
          <w:trHeight w:val="281"/>
        </w:trPr>
        <w:tc>
          <w:tcPr>
            <w:tcW w:w="1326" w:type="pct"/>
            <w:vAlign w:val="center"/>
            <w:hideMark/>
          </w:tcPr>
          <w:p w14:paraId="2353746C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Учредитель</w:t>
            </w:r>
          </w:p>
        </w:tc>
        <w:tc>
          <w:tcPr>
            <w:tcW w:w="3674" w:type="pct"/>
            <w:vAlign w:val="center"/>
            <w:hideMark/>
          </w:tcPr>
          <w:p w14:paraId="53A60F7A" w14:textId="77777777" w:rsidR="00F739AB" w:rsidRPr="009865F1" w:rsidRDefault="00F739AB" w:rsidP="00CC055A">
            <w:pPr>
              <w:spacing w:after="273" w:line="340" w:lineRule="atLeast"/>
              <w:ind w:left="142" w:right="113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«Егорлыкский район», в лице Администрации Егорлыкского района.</w:t>
            </w:r>
          </w:p>
        </w:tc>
      </w:tr>
      <w:tr w:rsidR="00F739AB" w:rsidRPr="009865F1" w14:paraId="00D57176" w14:textId="77777777" w:rsidTr="00A77D18">
        <w:trPr>
          <w:trHeight w:val="281"/>
        </w:trPr>
        <w:tc>
          <w:tcPr>
            <w:tcW w:w="1326" w:type="pct"/>
            <w:vAlign w:val="center"/>
            <w:hideMark/>
          </w:tcPr>
          <w:p w14:paraId="0C1C94FC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создания</w:t>
            </w:r>
          </w:p>
        </w:tc>
        <w:tc>
          <w:tcPr>
            <w:tcW w:w="3674" w:type="pct"/>
            <w:vAlign w:val="center"/>
            <w:hideMark/>
          </w:tcPr>
          <w:p w14:paraId="3F8C34E1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 год</w:t>
            </w:r>
          </w:p>
        </w:tc>
      </w:tr>
      <w:tr w:rsidR="00F739AB" w:rsidRPr="009865F1" w14:paraId="41CAF7D7" w14:textId="77777777" w:rsidTr="00A77D18">
        <w:trPr>
          <w:trHeight w:val="712"/>
        </w:trPr>
        <w:tc>
          <w:tcPr>
            <w:tcW w:w="1326" w:type="pct"/>
            <w:vAlign w:val="center"/>
            <w:hideMark/>
          </w:tcPr>
          <w:p w14:paraId="176E678E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Лицензия</w:t>
            </w:r>
          </w:p>
        </w:tc>
        <w:tc>
          <w:tcPr>
            <w:tcW w:w="3674" w:type="pct"/>
            <w:vAlign w:val="center"/>
            <w:hideMark/>
          </w:tcPr>
          <w:p w14:paraId="01876219" w14:textId="77777777" w:rsidR="00F739AB" w:rsidRPr="009865F1" w:rsidRDefault="00F739AB" w:rsidP="00CC055A">
            <w:pPr>
              <w:spacing w:after="273" w:line="340" w:lineRule="atLeast"/>
              <w:ind w:left="142" w:right="113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19 февраля 2015 года № 4355. Срок действия лицензии: бессрочно.</w:t>
            </w:r>
          </w:p>
        </w:tc>
      </w:tr>
    </w:tbl>
    <w:p w14:paraId="2292CF62" w14:textId="77777777" w:rsidR="00F739AB" w:rsidRPr="009865F1" w:rsidRDefault="00F739AB" w:rsidP="00CC055A">
      <w:pPr>
        <w:spacing w:after="0" w:line="340" w:lineRule="atLeast"/>
        <w:ind w:left="142" w:right="113" w:hanging="142"/>
        <w:rPr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Общая площадь участка - 0,7 га. На участке 5 летних веранд, спортивная площадка, огород, цветочные клумбы, различные породы деревьев, кустарников. Территорию украшают малые скульптурные формы. Здание типовое, рассчитано на 4 группы, 75 мест. В данный момент, после проведённой перепланировки помещений, в ДОУ функционирует 5 групп на 109 мест. Общая площадь здания - 605,0 </w:t>
      </w:r>
      <w:proofErr w:type="spellStart"/>
      <w:r w:rsidRPr="009865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865F1">
        <w:rPr>
          <w:rFonts w:ascii="Times New Roman" w:hAnsi="Times New Roman" w:cs="Times New Roman"/>
          <w:sz w:val="24"/>
          <w:szCs w:val="24"/>
        </w:rPr>
        <w:t>.</w:t>
      </w:r>
      <w:r w:rsidRPr="009865F1">
        <w:rPr>
          <w:sz w:val="24"/>
          <w:szCs w:val="24"/>
        </w:rPr>
        <w:t xml:space="preserve"> </w:t>
      </w:r>
    </w:p>
    <w:p w14:paraId="752AA8E2" w14:textId="77777777" w:rsidR="00F739AB" w:rsidRPr="009865F1" w:rsidRDefault="00F739AB" w:rsidP="00CC055A">
      <w:pPr>
        <w:spacing w:after="0" w:line="340" w:lineRule="atLeast"/>
        <w:ind w:left="142" w:right="113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В ДОУ имеются:</w:t>
      </w:r>
      <w:r w:rsidRPr="009865F1">
        <w:rPr>
          <w:rFonts w:ascii="Times New Roman" w:hAnsi="Times New Roman" w:cs="Times New Roman"/>
          <w:b/>
          <w:sz w:val="24"/>
          <w:szCs w:val="24"/>
        </w:rPr>
        <w:br/>
      </w:r>
      <w:r w:rsidRPr="009865F1">
        <w:rPr>
          <w:rFonts w:ascii="Times New Roman" w:hAnsi="Times New Roman" w:cs="Times New Roman"/>
          <w:sz w:val="24"/>
          <w:szCs w:val="24"/>
        </w:rPr>
        <w:t>- кабинет заведующего - 1</w:t>
      </w:r>
      <w:r w:rsidRPr="009865F1">
        <w:rPr>
          <w:rFonts w:ascii="Times New Roman" w:hAnsi="Times New Roman" w:cs="Times New Roman"/>
          <w:sz w:val="24"/>
          <w:szCs w:val="24"/>
        </w:rPr>
        <w:br/>
        <w:t>- методический кабинет - 1</w:t>
      </w:r>
      <w:r w:rsidRPr="009865F1">
        <w:rPr>
          <w:rFonts w:ascii="Times New Roman" w:hAnsi="Times New Roman" w:cs="Times New Roman"/>
          <w:sz w:val="24"/>
          <w:szCs w:val="24"/>
        </w:rPr>
        <w:br/>
        <w:t>- медицинский блок - 1</w:t>
      </w:r>
      <w:r w:rsidRPr="009865F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ИЗО-студия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- 1</w:t>
      </w:r>
      <w:r w:rsidRPr="009865F1">
        <w:rPr>
          <w:rFonts w:ascii="Times New Roman" w:hAnsi="Times New Roman" w:cs="Times New Roman"/>
          <w:sz w:val="24"/>
          <w:szCs w:val="24"/>
        </w:rPr>
        <w:br/>
        <w:t>- групповые комнаты - 5</w:t>
      </w:r>
      <w:r w:rsidRPr="009865F1">
        <w:rPr>
          <w:rFonts w:ascii="Times New Roman" w:hAnsi="Times New Roman" w:cs="Times New Roman"/>
          <w:sz w:val="24"/>
          <w:szCs w:val="24"/>
        </w:rPr>
        <w:br/>
        <w:t>- спальная комната - 1</w:t>
      </w:r>
      <w:r w:rsidRPr="009865F1">
        <w:rPr>
          <w:rFonts w:ascii="Times New Roman" w:hAnsi="Times New Roman" w:cs="Times New Roman"/>
          <w:sz w:val="24"/>
          <w:szCs w:val="24"/>
        </w:rPr>
        <w:br/>
        <w:t>- спортивно-музыкальный зал, оснащенный спортивным оборудованием, музыкальным инструментом.</w:t>
      </w:r>
    </w:p>
    <w:p w14:paraId="009DCE7B" w14:textId="77777777" w:rsidR="00F739AB" w:rsidRPr="009865F1" w:rsidRDefault="00F739AB" w:rsidP="00CC055A">
      <w:pPr>
        <w:spacing w:after="0"/>
        <w:ind w:left="142" w:right="113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На территории находятся пищеблок, прачечная, котельная, склад с подвалом.</w:t>
      </w:r>
    </w:p>
    <w:p w14:paraId="4106F935" w14:textId="77777777" w:rsidR="00F739AB" w:rsidRPr="009865F1" w:rsidRDefault="00F739AB" w:rsidP="00CC055A">
      <w:pPr>
        <w:spacing w:after="0"/>
        <w:ind w:left="142" w:right="113" w:hanging="142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Цель деятельности детского сада</w:t>
      </w:r>
      <w:r w:rsidRPr="009865F1">
        <w:rPr>
          <w:rFonts w:ascii="Times New Roman" w:hAnsi="Times New Roman" w:cs="Times New Roman"/>
          <w:sz w:val="24"/>
          <w:szCs w:val="24"/>
        </w:rPr>
        <w:t xml:space="preserve"> – осуществление образовательной деятельности по реализации   образовательных программ дошкольного образования</w:t>
      </w:r>
      <w:r w:rsidRPr="009865F1">
        <w:rPr>
          <w:rFonts w:ascii="Times New Roman" w:hAnsi="Times New Roman" w:cs="Times New Roman"/>
          <w:b/>
          <w:sz w:val="24"/>
          <w:szCs w:val="24"/>
        </w:rPr>
        <w:t>.</w:t>
      </w:r>
    </w:p>
    <w:p w14:paraId="43934CC2" w14:textId="77777777" w:rsidR="00A77D18" w:rsidRPr="00A77D18" w:rsidRDefault="00F739AB" w:rsidP="00CC055A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Предметом деятельности детского сада</w:t>
      </w:r>
      <w:r w:rsidRPr="009865F1">
        <w:rPr>
          <w:rFonts w:ascii="Times New Roman" w:hAnsi="Times New Roman" w:cs="Times New Roman"/>
          <w:sz w:val="24"/>
          <w:szCs w:val="24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  <w:r w:rsidRPr="009865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Режим работы</w:t>
      </w:r>
      <w:r w:rsidRPr="009865F1">
        <w:rPr>
          <w:rFonts w:ascii="Times New Roman" w:hAnsi="Times New Roman" w:cs="Times New Roman"/>
          <w:sz w:val="24"/>
          <w:szCs w:val="24"/>
        </w:rPr>
        <w:t>: МБДОУ детский сад № 3 «Аленушка» функционирует в режиме полного дня - 10,5 часового пребывания и 5-дневной рабочей недели. Ежедневный график работы - с 7 ч. 00 м. до 17 ч. 30 м. Выходные дни - суббота, воскресенье и праздничные дни</w:t>
      </w:r>
      <w:r w:rsidR="00FC5C5B">
        <w:rPr>
          <w:rFonts w:ascii="Times New Roman" w:hAnsi="Times New Roman" w:cs="Times New Roman"/>
          <w:b/>
          <w:sz w:val="24"/>
          <w:szCs w:val="24"/>
        </w:rPr>
        <w:t>.</w:t>
      </w:r>
    </w:p>
    <w:p w14:paraId="04F48001" w14:textId="77777777" w:rsidR="00F739AB" w:rsidRDefault="00F739AB" w:rsidP="00CC055A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32DF4B74" w14:textId="77777777" w:rsidR="00B773A6" w:rsidRPr="0092453C" w:rsidRDefault="00B773A6" w:rsidP="00CC055A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3B5E779C" w14:textId="77777777" w:rsidR="00F739AB" w:rsidRPr="009865F1" w:rsidRDefault="00F739AB" w:rsidP="00CC055A">
      <w:pPr>
        <w:widowControl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9865F1">
        <w:rPr>
          <w:rFonts w:ascii="Times New Roman" w:hAnsi="Times New Roman" w:cs="Times New Roman"/>
          <w:b/>
          <w:sz w:val="24"/>
          <w:szCs w:val="24"/>
        </w:rPr>
        <w:t>. Система управления организации.</w:t>
      </w:r>
    </w:p>
    <w:p w14:paraId="321F66AD" w14:textId="77777777" w:rsidR="00F739AB" w:rsidRPr="009865F1" w:rsidRDefault="00F739AB" w:rsidP="00CC055A">
      <w:pPr>
        <w:widowControl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2CDDD" w14:textId="77777777" w:rsidR="00F739AB" w:rsidRPr="009865F1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14:paraId="5B90A160" w14:textId="77777777" w:rsidR="00F739AB" w:rsidRPr="009865F1" w:rsidRDefault="00F739AB" w:rsidP="00CC055A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работников, родительское собрание. Единоличным исполнительным органом является руководитель – заведующий.</w:t>
      </w:r>
    </w:p>
    <w:p w14:paraId="568BD716" w14:textId="77777777" w:rsidR="00F739AB" w:rsidRPr="009865F1" w:rsidRDefault="00F739AB" w:rsidP="00CC055A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bCs/>
          <w:sz w:val="24"/>
          <w:szCs w:val="24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7090"/>
      </w:tblGrid>
      <w:tr w:rsidR="00F739AB" w:rsidRPr="009865F1" w14:paraId="62AEA3A8" w14:textId="77777777" w:rsidTr="00A77D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DC74075" w14:textId="77777777" w:rsidR="00F739AB" w:rsidRPr="009865F1" w:rsidRDefault="00F739AB" w:rsidP="00CC055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0009DB2" w14:textId="77777777" w:rsidR="00F739AB" w:rsidRPr="009865F1" w:rsidRDefault="00F739AB" w:rsidP="00CC055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F739AB" w:rsidRPr="009865F1" w14:paraId="1983764E" w14:textId="77777777" w:rsidTr="00A77D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0C956BF" w14:textId="77777777" w:rsidR="00F739AB" w:rsidRPr="009865F1" w:rsidRDefault="00F739AB" w:rsidP="00CC055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2711BAC0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Осуществляет:</w:t>
            </w:r>
          </w:p>
          <w:p w14:paraId="6E3617A9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- текущее руководство деятельностью образовательной организации;</w:t>
            </w:r>
          </w:p>
          <w:p w14:paraId="2C36AC47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- руководство за организацией образовательной (воспитательной) работой ОУ;</w:t>
            </w:r>
          </w:p>
          <w:p w14:paraId="487BD943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</w:t>
            </w:r>
            <w:proofErr w:type="gramStart"/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административно -хозяйственной</w:t>
            </w:r>
            <w:proofErr w:type="gramEnd"/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ОУ;</w:t>
            </w:r>
          </w:p>
          <w:p w14:paraId="524AC564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14:paraId="051BF41B" w14:textId="77777777" w:rsidTr="00A77D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35E542B" w14:textId="77777777" w:rsidR="00F739AB" w:rsidRPr="009865F1" w:rsidRDefault="00F739AB" w:rsidP="00CC055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4CFDA8D" w14:textId="77777777" w:rsidR="00F739AB" w:rsidRPr="009865F1" w:rsidRDefault="00F739AB" w:rsidP="00CC055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65F1">
              <w:rPr>
                <w:rFonts w:ascii="Times New Roman" w:hAnsi="Times New Roman"/>
                <w:sz w:val="24"/>
                <w:szCs w:val="24"/>
                <w:u w:val="single"/>
              </w:rPr>
              <w:t>Компетенция  Попечительского</w:t>
            </w:r>
            <w:proofErr w:type="gramEnd"/>
            <w:r w:rsidRPr="009865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совета:</w:t>
            </w:r>
          </w:p>
          <w:p w14:paraId="25002067" w14:textId="77777777" w:rsidR="00F739AB" w:rsidRPr="009865F1" w:rsidRDefault="00F739AB" w:rsidP="00CC055A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выработка перспективных направлений развития Организации;</w:t>
            </w:r>
          </w:p>
          <w:p w14:paraId="10E7C658" w14:textId="77777777" w:rsidR="00F739AB" w:rsidRPr="009865F1" w:rsidRDefault="00F739AB" w:rsidP="00CC055A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разработка программы развития Организации;</w:t>
            </w:r>
          </w:p>
          <w:p w14:paraId="26B0D6EB" w14:textId="77777777" w:rsidR="00F739AB" w:rsidRPr="009865F1" w:rsidRDefault="00F739AB" w:rsidP="00CC055A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рассмотрение вопросов, касающихся функционирования Организации по представлению одного из представителей Совета;</w:t>
            </w:r>
          </w:p>
          <w:p w14:paraId="6931AAA5" w14:textId="77777777" w:rsidR="00F739AB" w:rsidRPr="009865F1" w:rsidRDefault="00F739AB" w:rsidP="00CC055A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 xml:space="preserve">согласование локальных актов, разработанных Организацией; </w:t>
            </w:r>
          </w:p>
          <w:p w14:paraId="316C5B67" w14:textId="77777777" w:rsidR="00F739AB" w:rsidRPr="009865F1" w:rsidRDefault="00F739AB" w:rsidP="00CC055A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заслушивание администрации Организации о расходовании бюджетных средств, использовании иных источников финансирования;</w:t>
            </w:r>
          </w:p>
          <w:p w14:paraId="24FB41A1" w14:textId="77777777" w:rsidR="00F739AB" w:rsidRPr="009865F1" w:rsidRDefault="00F739AB" w:rsidP="00CC055A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рассмотрение вопросов о дополнительных источниках финансирования на развитие материально-технической базы Организации;</w:t>
            </w:r>
          </w:p>
          <w:p w14:paraId="561194B4" w14:textId="77777777" w:rsidR="00F739AB" w:rsidRPr="009865F1" w:rsidRDefault="00F739AB" w:rsidP="00CC055A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представление интересов Организации в органах управления образованием, общественных объединениях, а также, наряду с родителями (законными представителями), интересов воспитанников, обеспечивая социально-правовую защиту несовершеннолетних;</w:t>
            </w:r>
          </w:p>
          <w:p w14:paraId="7B82A7B6" w14:textId="77777777" w:rsidR="00F739AB" w:rsidRPr="009865F1" w:rsidRDefault="00F739AB" w:rsidP="00CC055A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решение вопросов, связанных с привлечение благотворительных взносов;</w:t>
            </w:r>
          </w:p>
          <w:p w14:paraId="5E68E7A7" w14:textId="77777777" w:rsidR="00F739AB" w:rsidRPr="009865F1" w:rsidRDefault="00F739AB" w:rsidP="00CC055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решение других вопросов текущей деятельности Организации.</w:t>
            </w:r>
          </w:p>
          <w:p w14:paraId="798BD94A" w14:textId="77777777" w:rsidR="00F739AB" w:rsidRPr="009865F1" w:rsidRDefault="00F739AB" w:rsidP="00CC055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39AB" w:rsidRPr="009865F1" w14:paraId="227FAEB2" w14:textId="77777777" w:rsidTr="00A77D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C706BFA" w14:textId="77777777" w:rsidR="00F739AB" w:rsidRPr="009865F1" w:rsidRDefault="00F739AB" w:rsidP="00CC055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FEB2A31" w14:textId="77777777" w:rsidR="00F739AB" w:rsidRPr="009865F1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5F1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Компетенция Педсовета:</w:t>
            </w:r>
          </w:p>
          <w:p w14:paraId="1BBE6182" w14:textId="77777777" w:rsidR="00F739AB" w:rsidRPr="009865F1" w:rsidRDefault="00F739AB" w:rsidP="00CC055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выбор различных вариантов содержания образования, форм и методов образовательного процесса и способов их реализации; </w:t>
            </w:r>
          </w:p>
          <w:p w14:paraId="71AF8B8B" w14:textId="77777777" w:rsidR="00F739AB" w:rsidRPr="009865F1" w:rsidRDefault="00F739AB" w:rsidP="00CC055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принятие локальных актов; </w:t>
            </w:r>
          </w:p>
          <w:p w14:paraId="76895319" w14:textId="77777777" w:rsidR="00F739AB" w:rsidRPr="009865F1" w:rsidRDefault="00F739AB" w:rsidP="00CC055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обсуждение принимаемых образовательных программ, в т. ч. всех их компонентов;</w:t>
            </w:r>
          </w:p>
          <w:p w14:paraId="0D45CCD0" w14:textId="77777777" w:rsidR="00F739AB" w:rsidRPr="009865F1" w:rsidRDefault="00F739AB" w:rsidP="00CC055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повышению квалификации педагогических работников, развитию их творческих инициатив; </w:t>
            </w:r>
          </w:p>
          <w:p w14:paraId="49CEFC3D" w14:textId="77777777" w:rsidR="00F739AB" w:rsidRPr="0092453C" w:rsidRDefault="00F739AB" w:rsidP="00CC055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представлении к награждению педагогических работников Организации;</w:t>
            </w:r>
          </w:p>
          <w:p w14:paraId="24AF7E3D" w14:textId="77777777" w:rsidR="00F739AB" w:rsidRPr="009865F1" w:rsidRDefault="00F739AB" w:rsidP="00CC055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обсуждение режимных моментов деятельности Организации;</w:t>
            </w:r>
          </w:p>
          <w:p w14:paraId="7B8AA7F9" w14:textId="77777777" w:rsidR="00F739AB" w:rsidRPr="009865F1" w:rsidRDefault="00F739AB" w:rsidP="00CC055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представителей педагогического коллектива в попечительский совет; </w:t>
            </w:r>
          </w:p>
          <w:p w14:paraId="115AF60B" w14:textId="77777777" w:rsidR="00F739AB" w:rsidRPr="009865F1" w:rsidRDefault="00F739AB" w:rsidP="00CC055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заслушивание сообщений администрации Организации по вопросам учебно-воспитательного характера;</w:t>
            </w:r>
          </w:p>
          <w:p w14:paraId="699DBDC3" w14:textId="77777777" w:rsidR="00F739AB" w:rsidRPr="009865F1" w:rsidRDefault="00F739AB" w:rsidP="00CC055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иных полномочий в соответствии с законодательством в сфере образования.</w:t>
            </w:r>
          </w:p>
          <w:p w14:paraId="6385E3C3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14:paraId="5F58E065" w14:textId="77777777" w:rsidTr="00A77D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75DAA00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F4F727A" w14:textId="77777777" w:rsidR="00F739AB" w:rsidRPr="009865F1" w:rsidRDefault="00F739AB" w:rsidP="00CC055A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Компетенция </w:t>
            </w:r>
            <w:proofErr w:type="gramStart"/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 собрания</w:t>
            </w:r>
            <w:proofErr w:type="gramEnd"/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работников:</w:t>
            </w:r>
          </w:p>
          <w:p w14:paraId="25E7A02B" w14:textId="77777777" w:rsidR="00F739AB" w:rsidRPr="009865F1" w:rsidRDefault="00F739AB" w:rsidP="00CC055A">
            <w:pPr>
              <w:pStyle w:val="2"/>
              <w:numPr>
                <w:ilvl w:val="0"/>
                <w:numId w:val="5"/>
              </w:numPr>
              <w:ind w:left="142" w:hanging="142"/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 xml:space="preserve">принятие Правил внутреннего трудового распорядка Организации по представлению заведующего Организации; </w:t>
            </w:r>
          </w:p>
          <w:p w14:paraId="41F85030" w14:textId="77777777" w:rsidR="00F739AB" w:rsidRPr="009865F1" w:rsidRDefault="00F739AB" w:rsidP="00CC055A">
            <w:pPr>
              <w:pStyle w:val="2"/>
              <w:numPr>
                <w:ilvl w:val="0"/>
                <w:numId w:val="5"/>
              </w:numPr>
              <w:ind w:left="142" w:hanging="142"/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 xml:space="preserve">принятие решения о необходимости заключения коллективного договора; </w:t>
            </w:r>
          </w:p>
          <w:p w14:paraId="6E290E9C" w14:textId="77777777" w:rsidR="00F739AB" w:rsidRPr="009865F1" w:rsidRDefault="00F739AB" w:rsidP="00CC055A">
            <w:pPr>
              <w:pStyle w:val="2"/>
              <w:numPr>
                <w:ilvl w:val="0"/>
                <w:numId w:val="5"/>
              </w:numPr>
              <w:ind w:left="142" w:hanging="142"/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>принятие коллективного договора;</w:t>
            </w:r>
          </w:p>
          <w:p w14:paraId="38227A52" w14:textId="77777777" w:rsidR="00F739AB" w:rsidRPr="009865F1" w:rsidRDefault="00F739AB" w:rsidP="00CC055A">
            <w:pPr>
              <w:pStyle w:val="2"/>
              <w:numPr>
                <w:ilvl w:val="0"/>
                <w:numId w:val="5"/>
              </w:numPr>
              <w:ind w:left="142" w:hanging="142"/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>заслушивание ежегодного отчета профсоюзного комитета и администрации Организации о выполнении коллективного договора;</w:t>
            </w:r>
          </w:p>
          <w:p w14:paraId="1DBB7B2D" w14:textId="77777777" w:rsidR="00F739AB" w:rsidRPr="009865F1" w:rsidRDefault="00F739AB" w:rsidP="00CC055A">
            <w:pPr>
              <w:pStyle w:val="2"/>
              <w:numPr>
                <w:ilvl w:val="0"/>
                <w:numId w:val="5"/>
              </w:numPr>
              <w:ind w:left="142" w:hanging="142"/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>определение численности и срока полномочий комиссии по трудовым спорам, избрание ее членов;</w:t>
            </w:r>
          </w:p>
          <w:p w14:paraId="3C712997" w14:textId="77777777" w:rsidR="00F739AB" w:rsidRPr="009865F1" w:rsidRDefault="00F739AB" w:rsidP="00CC055A">
            <w:pPr>
              <w:pStyle w:val="2"/>
              <w:numPr>
                <w:ilvl w:val="0"/>
                <w:numId w:val="5"/>
              </w:numPr>
              <w:ind w:left="142" w:hanging="142"/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 xml:space="preserve">избрание представителей трудового коллектива в органы управления Организацией; </w:t>
            </w:r>
          </w:p>
          <w:p w14:paraId="5C556131" w14:textId="77777777" w:rsidR="00F739AB" w:rsidRPr="009865F1" w:rsidRDefault="00F739AB" w:rsidP="00CC055A">
            <w:pPr>
              <w:pStyle w:val="2"/>
              <w:numPr>
                <w:ilvl w:val="0"/>
                <w:numId w:val="5"/>
              </w:numPr>
              <w:ind w:left="142" w:hanging="142"/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>выдвижение коллективных требований работников Организации и избрание полномочных представителей для участия в решении коллективного трудового спора;</w:t>
            </w:r>
          </w:p>
          <w:p w14:paraId="527E7EC0" w14:textId="77777777" w:rsidR="00F739AB" w:rsidRPr="009865F1" w:rsidRDefault="00F739AB" w:rsidP="00CC055A">
            <w:pPr>
              <w:pStyle w:val="2"/>
              <w:numPr>
                <w:ilvl w:val="0"/>
                <w:numId w:val="5"/>
              </w:numPr>
              <w:ind w:left="142" w:hanging="142"/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>принятие решения об объявлении забастовки и выборы органа, возглавляющего забастовку;</w:t>
            </w:r>
          </w:p>
          <w:p w14:paraId="59D15F72" w14:textId="77777777" w:rsidR="00F739AB" w:rsidRPr="009865F1" w:rsidRDefault="00F739AB" w:rsidP="00CC055A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решает другие вопросы текущей деятельности Организации.</w:t>
            </w:r>
          </w:p>
          <w:p w14:paraId="50476E22" w14:textId="77777777" w:rsidR="00F739AB" w:rsidRPr="009865F1" w:rsidRDefault="00F739AB" w:rsidP="00CC055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57EEC" w14:textId="77777777" w:rsidR="00F739AB" w:rsidRPr="009865F1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B0303B8" w14:textId="77777777" w:rsidR="00F739AB" w:rsidRPr="009865F1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14:paraId="7DB2778A" w14:textId="77777777" w:rsidR="00F739AB" w:rsidRDefault="00F739AB" w:rsidP="00CC055A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0F732" w14:textId="77777777" w:rsidR="0092453C" w:rsidRDefault="0092453C" w:rsidP="00CC055A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821FD" w14:textId="77777777" w:rsidR="0092453C" w:rsidRPr="009865F1" w:rsidRDefault="0092453C" w:rsidP="00CC055A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CC52B" w14:textId="77777777" w:rsidR="00F739AB" w:rsidRPr="009865F1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4EFCB" w14:textId="77777777" w:rsidR="00F739AB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F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865F1">
        <w:rPr>
          <w:rFonts w:ascii="Times New Roman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14:paraId="73900B2C" w14:textId="77777777" w:rsidR="0092453C" w:rsidRPr="009865F1" w:rsidRDefault="0092453C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97B4F" w14:textId="77777777" w:rsidR="00F739AB" w:rsidRPr="009865F1" w:rsidRDefault="00F739AB" w:rsidP="00CC055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    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2.4.1.3049-13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 </w:t>
      </w:r>
    </w:p>
    <w:p w14:paraId="1ECC8E4C" w14:textId="77777777" w:rsidR="00F739AB" w:rsidRPr="009865F1" w:rsidRDefault="00F739AB" w:rsidP="00CC055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МБДОУ реализует примерную основную общеобразовательную программу дошкольного образования - </w:t>
      </w:r>
      <w:r w:rsidRPr="009865F1">
        <w:rPr>
          <w:rFonts w:ascii="Times New Roman" w:hAnsi="Times New Roman" w:cs="Times New Roman"/>
          <w:bCs/>
          <w:sz w:val="24"/>
          <w:szCs w:val="24"/>
        </w:rPr>
        <w:t xml:space="preserve">«От рождения до школы» (под ред. Н.Е. </w:t>
      </w:r>
      <w:proofErr w:type="spellStart"/>
      <w:r w:rsidRPr="009865F1"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 w:rsidRPr="009865F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9865F1">
        <w:rPr>
          <w:rFonts w:ascii="Times New Roman" w:hAnsi="Times New Roman" w:cs="Times New Roman"/>
          <w:bCs/>
          <w:sz w:val="24"/>
          <w:szCs w:val="24"/>
        </w:rPr>
        <w:t>М.А.</w:t>
      </w:r>
      <w:proofErr w:type="gramEnd"/>
      <w:r w:rsidRPr="009865F1">
        <w:rPr>
          <w:rFonts w:ascii="Times New Roman" w:hAnsi="Times New Roman" w:cs="Times New Roman"/>
          <w:bCs/>
          <w:sz w:val="24"/>
          <w:szCs w:val="24"/>
        </w:rPr>
        <w:t xml:space="preserve"> Васильевой, Т.С. Комаровой. - М.: Мозаика-Синтез, 2011 г.)</w:t>
      </w:r>
      <w:r w:rsidRPr="009865F1">
        <w:rPr>
          <w:rFonts w:ascii="Times New Roman" w:hAnsi="Times New Roman" w:cs="Times New Roman"/>
          <w:sz w:val="24"/>
          <w:szCs w:val="24"/>
        </w:rPr>
        <w:t xml:space="preserve">. </w:t>
      </w:r>
      <w:r w:rsidRPr="009865F1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9865F1">
        <w:rPr>
          <w:rFonts w:ascii="Times New Roman" w:hAnsi="Times New Roman" w:cs="Times New Roman"/>
          <w:sz w:val="24"/>
          <w:szCs w:val="24"/>
        </w:rPr>
        <w:t xml:space="preserve">: всестороннее развитие психических и физических качеств детей от рождения до 7 лет в соответствии с их возрастными и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индивидуальными особенностями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>. Программа соответствует основным положениям возрастной психологии дошкольного образования; обеспечивает единство воспитательных, развивающих и обучающих целей и задач процесса образования детей дошкольного возраста; строится с учетом принципа интеграции образовательных областей в соответствии с возрастными возможностями и особенностями воспитанников; основывается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деятельности; предлагает построение образовательного процесса на адекватных возрасту формах работы с детьми.</w:t>
      </w:r>
    </w:p>
    <w:p w14:paraId="287BB22F" w14:textId="77777777" w:rsidR="009865F1" w:rsidRDefault="00F739AB" w:rsidP="00CC055A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sz w:val="24"/>
          <w:szCs w:val="24"/>
        </w:rPr>
        <w:lastRenderedPageBreak/>
        <w:t xml:space="preserve">       </w:t>
      </w:r>
      <w:r w:rsidRPr="009865F1">
        <w:rPr>
          <w:rFonts w:ascii="Times New Roman" w:hAnsi="Times New Roman" w:cs="Times New Roman"/>
          <w:sz w:val="24"/>
          <w:szCs w:val="24"/>
        </w:rPr>
        <w:t>В соответствии с разделом 1.3. «Планируемые результаты освоения программы» и раздела 1.4. «Развивающее оценивание качества образовательной деятельности по Программе»</w:t>
      </w:r>
      <w:r w:rsidRPr="009865F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9865F1">
        <w:rPr>
          <w:rFonts w:ascii="Times New Roman" w:hAnsi="Times New Roman" w:cs="Times New Roman"/>
          <w:sz w:val="24"/>
          <w:szCs w:val="24"/>
        </w:rPr>
        <w:t>проводится оценка индивидуального развития детей. Такая оценка проводится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).Уровень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развития детей анализируется по итогам педагогической диагностики. Разработаны диагностические карты освоения основной образовательной программы дошкольного образования детского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сада  в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на конец 20</w:t>
      </w:r>
      <w:r w:rsidR="0092716F">
        <w:rPr>
          <w:rFonts w:ascii="Times New Roman" w:hAnsi="Times New Roman" w:cs="Times New Roman"/>
          <w:sz w:val="24"/>
          <w:szCs w:val="24"/>
        </w:rPr>
        <w:t>20</w:t>
      </w:r>
      <w:r w:rsidRPr="009865F1">
        <w:rPr>
          <w:rFonts w:ascii="Times New Roman" w:hAnsi="Times New Roman" w:cs="Times New Roman"/>
          <w:sz w:val="24"/>
          <w:szCs w:val="24"/>
        </w:rPr>
        <w:t xml:space="preserve"> года выглядят следующим образом:</w:t>
      </w:r>
    </w:p>
    <w:p w14:paraId="2C6F6DDF" w14:textId="77777777" w:rsidR="009865F1" w:rsidRDefault="009865F1" w:rsidP="00CC055A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49D6D1B6" w14:textId="77777777" w:rsidR="00F739AB" w:rsidRPr="00522813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2813">
        <w:rPr>
          <w:rFonts w:ascii="Times New Roman" w:hAnsi="Times New Roman" w:cs="Times New Roman"/>
          <w:b/>
          <w:color w:val="auto"/>
          <w:sz w:val="24"/>
          <w:szCs w:val="24"/>
        </w:rPr>
        <w:t>Сводная (по саду)</w:t>
      </w:r>
    </w:p>
    <w:p w14:paraId="51381AD1" w14:textId="77777777" w:rsidR="00F739AB" w:rsidRPr="00522813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2813">
        <w:rPr>
          <w:rFonts w:ascii="Times New Roman" w:hAnsi="Times New Roman" w:cs="Times New Roman"/>
          <w:b/>
          <w:color w:val="auto"/>
          <w:sz w:val="24"/>
          <w:szCs w:val="24"/>
        </w:rPr>
        <w:t>по педагогической диагностике</w:t>
      </w:r>
    </w:p>
    <w:p w14:paraId="7069ACBF" w14:textId="77777777" w:rsidR="0092453C" w:rsidRPr="00522813" w:rsidRDefault="0092453C" w:rsidP="00CC055A">
      <w:pPr>
        <w:spacing w:after="0" w:line="240" w:lineRule="auto"/>
        <w:ind w:left="142" w:hanging="142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text" w:horzAnchor="margin" w:tblpXSpec="center" w:tblpY="201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601"/>
        <w:gridCol w:w="567"/>
        <w:gridCol w:w="708"/>
        <w:gridCol w:w="567"/>
        <w:gridCol w:w="534"/>
        <w:gridCol w:w="567"/>
        <w:gridCol w:w="425"/>
        <w:gridCol w:w="567"/>
        <w:gridCol w:w="567"/>
        <w:gridCol w:w="567"/>
        <w:gridCol w:w="567"/>
        <w:gridCol w:w="709"/>
        <w:gridCol w:w="567"/>
        <w:gridCol w:w="708"/>
        <w:gridCol w:w="567"/>
        <w:gridCol w:w="851"/>
      </w:tblGrid>
      <w:tr w:rsidR="008A3A1C" w:rsidRPr="008A3A1C" w14:paraId="154FC4E9" w14:textId="77777777" w:rsidTr="006273EF"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52003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Возрастная </w:t>
            </w:r>
          </w:p>
          <w:p w14:paraId="4279DA0C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группа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ED8B9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Социально- коммуникативное развитие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D0D4B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Физическое </w:t>
            </w:r>
          </w:p>
          <w:p w14:paraId="14B3D928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развитие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7E04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               Речевое </w:t>
            </w:r>
          </w:p>
          <w:p w14:paraId="255538EB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развитие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56490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FD64F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Художественно – эстетическое развитие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D610D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Средний по группе</w:t>
            </w:r>
          </w:p>
          <w:p w14:paraId="1AB10D16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На конец года</w:t>
            </w:r>
          </w:p>
        </w:tc>
      </w:tr>
      <w:tr w:rsidR="008A3A1C" w:rsidRPr="008A3A1C" w14:paraId="57AFC5C9" w14:textId="77777777" w:rsidTr="006273EF">
        <w:trPr>
          <w:trHeight w:val="699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1CFCC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DA4F1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нача</w:t>
            </w:r>
            <w:proofErr w:type="spellEnd"/>
          </w:p>
          <w:p w14:paraId="573D979A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лоуч.г</w:t>
            </w:r>
            <w:proofErr w:type="spellEnd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EDD7EB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завер</w:t>
            </w:r>
            <w:proofErr w:type="spellEnd"/>
          </w:p>
          <w:p w14:paraId="6F813E91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шение</w:t>
            </w:r>
            <w:proofErr w:type="spellEnd"/>
          </w:p>
          <w:p w14:paraId="4C4A259B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уч.г</w:t>
            </w:r>
            <w:proofErr w:type="spellEnd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788F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ECAEA35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динамика</w:t>
            </w:r>
          </w:p>
          <w:p w14:paraId="1987A815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7E348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нача</w:t>
            </w:r>
            <w:proofErr w:type="spellEnd"/>
          </w:p>
          <w:p w14:paraId="54E6F6BB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ло</w:t>
            </w:r>
            <w:proofErr w:type="spellEnd"/>
          </w:p>
          <w:p w14:paraId="3B9438E7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уч.г</w:t>
            </w:r>
            <w:proofErr w:type="spellEnd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57CF02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завер</w:t>
            </w:r>
            <w:proofErr w:type="spellEnd"/>
          </w:p>
          <w:p w14:paraId="03AD5872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шение</w:t>
            </w:r>
            <w:proofErr w:type="spellEnd"/>
          </w:p>
          <w:p w14:paraId="2C26C34A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уч.г</w:t>
            </w:r>
            <w:proofErr w:type="spellEnd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EB85C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динамика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39064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Нача</w:t>
            </w:r>
          </w:p>
          <w:p w14:paraId="0F17268C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лоуч.г</w:t>
            </w:r>
            <w:proofErr w:type="spellEnd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E70A6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завер</w:t>
            </w:r>
            <w:proofErr w:type="spellEnd"/>
          </w:p>
          <w:p w14:paraId="3EA45517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шение</w:t>
            </w:r>
            <w:proofErr w:type="spellEnd"/>
          </w:p>
          <w:p w14:paraId="41612374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уч.г</w:t>
            </w:r>
            <w:proofErr w:type="spellEnd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F9A6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1C0B2D59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дина</w:t>
            </w:r>
          </w:p>
          <w:p w14:paraId="73D77337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F48D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Нача</w:t>
            </w:r>
          </w:p>
          <w:p w14:paraId="67918A87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лоуч.г</w:t>
            </w:r>
            <w:proofErr w:type="spellEnd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7C5DEB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завер</w:t>
            </w:r>
            <w:proofErr w:type="spellEnd"/>
          </w:p>
          <w:p w14:paraId="1F2BEA66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шение</w:t>
            </w:r>
            <w:proofErr w:type="spellEnd"/>
          </w:p>
          <w:p w14:paraId="72CBFF5A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уч.г</w:t>
            </w:r>
            <w:proofErr w:type="spellEnd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017A9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динамика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85A87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Нача</w:t>
            </w:r>
          </w:p>
          <w:p w14:paraId="4165C65C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лоуч.г</w:t>
            </w:r>
            <w:proofErr w:type="spellEnd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777EAD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завер</w:t>
            </w:r>
            <w:proofErr w:type="spellEnd"/>
          </w:p>
          <w:p w14:paraId="1B43A916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шение</w:t>
            </w:r>
            <w:proofErr w:type="spellEnd"/>
          </w:p>
          <w:p w14:paraId="0DBA7CC0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уч.г</w:t>
            </w:r>
            <w:proofErr w:type="spellEnd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775D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дина</w:t>
            </w:r>
          </w:p>
          <w:p w14:paraId="18000BAC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мика</w:t>
            </w:r>
            <w:proofErr w:type="spellEnd"/>
          </w:p>
          <w:p w14:paraId="54CC73A4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D3039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A3A1C" w:rsidRPr="008A3A1C" w14:paraId="4DC27FB9" w14:textId="77777777" w:rsidTr="006273EF">
        <w:trPr>
          <w:trHeight w:val="329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38A03" w14:textId="77777777" w:rsidR="008A3A1C" w:rsidRPr="008A3A1C" w:rsidRDefault="008A3A1C" w:rsidP="00CC0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Ранний</w:t>
            </w:r>
          </w:p>
          <w:p w14:paraId="73124E55" w14:textId="77777777" w:rsidR="008A3A1C" w:rsidRPr="008A3A1C" w:rsidRDefault="008A3A1C" w:rsidP="00CC0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возраст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40A64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1F6D60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EDEA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B1561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62 %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300F51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8718B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8902D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7FEE68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9E061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19F7C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60455F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20184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0DAAD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A201C1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A19F5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2CBD6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67%</w:t>
            </w:r>
          </w:p>
        </w:tc>
      </w:tr>
      <w:tr w:rsidR="008A3A1C" w:rsidRPr="008A3A1C" w14:paraId="65A702A3" w14:textId="77777777" w:rsidTr="006273EF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AB1C7" w14:textId="77777777" w:rsidR="008A3A1C" w:rsidRPr="008A3A1C" w:rsidRDefault="008A3A1C" w:rsidP="00CC0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Младшая</w:t>
            </w:r>
          </w:p>
          <w:p w14:paraId="6472E367" w14:textId="77777777" w:rsidR="008A3A1C" w:rsidRPr="008A3A1C" w:rsidRDefault="008A3A1C" w:rsidP="00CC0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группа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AC488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A24E47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1CE76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A6872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53%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05C69D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14FC5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E3780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23D196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86%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C4825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8BFC8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423DBC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74C95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1D08F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BAF562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49EFA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37F4A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75%</w:t>
            </w:r>
          </w:p>
        </w:tc>
      </w:tr>
      <w:tr w:rsidR="008A3A1C" w:rsidRPr="008A3A1C" w14:paraId="134EF1CF" w14:textId="77777777" w:rsidTr="006273EF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D1DC0" w14:textId="77777777" w:rsidR="008A3A1C" w:rsidRPr="008A3A1C" w:rsidRDefault="008A3A1C" w:rsidP="00CC0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Средняя</w:t>
            </w:r>
          </w:p>
          <w:p w14:paraId="1F0B363A" w14:textId="77777777" w:rsidR="008A3A1C" w:rsidRPr="008A3A1C" w:rsidRDefault="008A3A1C" w:rsidP="00CC0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группа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C22FE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472E89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10375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E5022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55%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D4FDC5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84B1B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60ACC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D91299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B2CEE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78CE4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14C5EC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79%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99FF6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A872B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A05E8D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3093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C39B6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80%</w:t>
            </w:r>
          </w:p>
        </w:tc>
      </w:tr>
      <w:tr w:rsidR="008A3A1C" w:rsidRPr="008A3A1C" w14:paraId="54C614E9" w14:textId="77777777" w:rsidTr="006273EF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F3AE2" w14:textId="77777777" w:rsidR="008A3A1C" w:rsidRPr="008A3A1C" w:rsidRDefault="008A3A1C" w:rsidP="00CC0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Старшая</w:t>
            </w:r>
          </w:p>
          <w:p w14:paraId="35A2E225" w14:textId="77777777" w:rsidR="008A3A1C" w:rsidRPr="008A3A1C" w:rsidRDefault="008A3A1C" w:rsidP="00CC0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группа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A6A73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62A2C8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BA6CC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ADFA4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60%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32500C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5C269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01F1F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66AE2C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49385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C1E60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F6002C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173C6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339F6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8373B4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A71FE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4008E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85%                                                                                                       </w:t>
            </w:r>
          </w:p>
        </w:tc>
      </w:tr>
      <w:tr w:rsidR="008A3A1C" w:rsidRPr="008A3A1C" w14:paraId="4F9697D8" w14:textId="77777777" w:rsidTr="006273EF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D19DE" w14:textId="77777777" w:rsidR="008A3A1C" w:rsidRPr="008A3A1C" w:rsidRDefault="008A3A1C" w:rsidP="00CC0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8A3A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Подготов</w:t>
            </w:r>
            <w:proofErr w:type="spellEnd"/>
            <w:r w:rsidRPr="008A3A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14:paraId="4D7630B7" w14:textId="77777777" w:rsidR="008A3A1C" w:rsidRPr="008A3A1C" w:rsidRDefault="008A3A1C" w:rsidP="00CC0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группа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7B8DE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BBF510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54D8B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8218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55 %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C7C031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4D9BD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32 %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1FB82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DA6784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2231F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A32E2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0EBAAE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C6FFE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2165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6AC310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81 %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9E61A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D2A24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84%</w:t>
            </w:r>
          </w:p>
        </w:tc>
      </w:tr>
      <w:tr w:rsidR="008A3A1C" w:rsidRPr="008A3A1C" w14:paraId="6C24BC91" w14:textId="77777777" w:rsidTr="006273EF">
        <w:trPr>
          <w:trHeight w:val="55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C218B" w14:textId="77777777" w:rsidR="008A3A1C" w:rsidRPr="008A3A1C" w:rsidRDefault="008A3A1C" w:rsidP="00CC0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Среднее по саду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B6CE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52 %</w:t>
            </w:r>
          </w:p>
          <w:p w14:paraId="1E04A021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7FDAAB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79 %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B34D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26 %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815D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57 %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62B84F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83 %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7B47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28 %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1EB1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49 %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816C93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79 %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4268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30 %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650C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47 %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187252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77 %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A276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4749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49 %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027AC2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5582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34 %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9231B" w14:textId="77777777" w:rsidR="008A3A1C" w:rsidRPr="008A3A1C" w:rsidRDefault="008A3A1C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A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78 %</w:t>
            </w:r>
          </w:p>
        </w:tc>
      </w:tr>
    </w:tbl>
    <w:p w14:paraId="5862E6F5" w14:textId="77777777" w:rsidR="0092453C" w:rsidRPr="00FC5C5B" w:rsidRDefault="0092453C" w:rsidP="00CC055A">
      <w:pPr>
        <w:spacing w:after="0"/>
        <w:ind w:left="142" w:hanging="14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5432E93" w14:textId="77777777" w:rsidR="00F739AB" w:rsidRPr="0050226D" w:rsidRDefault="00B7093C" w:rsidP="00CC055A">
      <w:pPr>
        <w:overflowPunct w:val="0"/>
        <w:autoSpaceDE w:val="0"/>
        <w:autoSpaceDN w:val="0"/>
        <w:adjustRightInd w:val="0"/>
        <w:ind w:left="142" w:right="283" w:hanging="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39AB" w:rsidRPr="0050226D">
        <w:rPr>
          <w:rFonts w:ascii="Times New Roman" w:hAnsi="Times New Roman" w:cs="Times New Roman"/>
          <w:color w:val="auto"/>
          <w:sz w:val="24"/>
          <w:szCs w:val="24"/>
        </w:rPr>
        <w:t>Детский сад посещают</w:t>
      </w:r>
      <w:r w:rsidR="003F7A69"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98</w:t>
      </w:r>
      <w:r w:rsidR="00F739AB"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F739AB" w:rsidRPr="0050226D">
        <w:rPr>
          <w:rFonts w:ascii="Times New Roman" w:hAnsi="Times New Roman" w:cs="Times New Roman"/>
          <w:color w:val="auto"/>
          <w:sz w:val="24"/>
          <w:szCs w:val="24"/>
        </w:rPr>
        <w:t>воспитанник</w:t>
      </w:r>
      <w:r w:rsidR="0050226D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39AB"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proofErr w:type="gramEnd"/>
      <w:r w:rsidR="00F739AB"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возрасте от 1,5 до 7 лет. В детском саду сформировано 5 групп общеразвивающей направленности. Из них:</w:t>
      </w:r>
    </w:p>
    <w:p w14:paraId="5D5EBAFB" w14:textId="77777777" w:rsidR="00F739AB" w:rsidRPr="0050226D" w:rsidRDefault="00F739AB" w:rsidP="00CC055A">
      <w:pPr>
        <w:spacing w:after="0"/>
        <w:ind w:left="142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color w:val="auto"/>
          <w:sz w:val="24"/>
          <w:szCs w:val="24"/>
        </w:rPr>
        <w:t>− детей раннего возраста – 1</w:t>
      </w:r>
      <w:r w:rsidR="00B7093C" w:rsidRPr="0050226D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человек;</w:t>
      </w:r>
    </w:p>
    <w:p w14:paraId="16381982" w14:textId="77777777" w:rsidR="00F739AB" w:rsidRPr="0050226D" w:rsidRDefault="00F739AB" w:rsidP="00CC055A">
      <w:pPr>
        <w:spacing w:after="0"/>
        <w:ind w:left="142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color w:val="auto"/>
          <w:sz w:val="24"/>
          <w:szCs w:val="24"/>
        </w:rPr>
        <w:t>−детей от 3 до 7 лет</w:t>
      </w:r>
      <w:r w:rsidR="005022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50226D"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79 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>человек;</w:t>
      </w:r>
    </w:p>
    <w:p w14:paraId="01376067" w14:textId="77777777" w:rsidR="00022772" w:rsidRPr="00B773A6" w:rsidRDefault="00F739AB" w:rsidP="00CC055A">
      <w:pPr>
        <w:spacing w:after="0"/>
        <w:ind w:left="142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        По </w:t>
      </w:r>
      <w:proofErr w:type="gramStart"/>
      <w:r w:rsidRPr="00B7093C">
        <w:rPr>
          <w:rFonts w:ascii="Times New Roman" w:hAnsi="Times New Roman" w:cs="Times New Roman"/>
          <w:color w:val="auto"/>
          <w:sz w:val="24"/>
          <w:szCs w:val="24"/>
        </w:rPr>
        <w:t>результатам  педагогической</w:t>
      </w:r>
      <w:proofErr w:type="gramEnd"/>
      <w:r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   диагностики  (мониторинга)  </w:t>
      </w:r>
      <w:r w:rsidRPr="00B7093C">
        <w:rPr>
          <w:rStyle w:val="Bold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в  МБДОУ за </w:t>
      </w:r>
      <w:r w:rsidR="00522813">
        <w:rPr>
          <w:rStyle w:val="Bold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B7093C">
        <w:rPr>
          <w:rStyle w:val="Bold"/>
          <w:rFonts w:ascii="Times New Roman" w:hAnsi="Times New Roman" w:cs="Times New Roman"/>
          <w:b w:val="0"/>
          <w:bCs/>
          <w:color w:val="auto"/>
          <w:sz w:val="24"/>
          <w:szCs w:val="24"/>
        </w:rPr>
        <w:t>20</w:t>
      </w:r>
      <w:r w:rsidR="00522813">
        <w:rPr>
          <w:rStyle w:val="Bold"/>
          <w:rFonts w:ascii="Times New Roman" w:hAnsi="Times New Roman" w:cs="Times New Roman"/>
          <w:b w:val="0"/>
          <w:bCs/>
          <w:color w:val="auto"/>
          <w:sz w:val="24"/>
          <w:szCs w:val="24"/>
        </w:rPr>
        <w:t>20</w:t>
      </w:r>
      <w:r w:rsidR="00B7093C" w:rsidRPr="00B7093C">
        <w:rPr>
          <w:rStyle w:val="Bold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B7093C">
        <w:rPr>
          <w:rStyle w:val="Bold"/>
          <w:rFonts w:ascii="Times New Roman" w:hAnsi="Times New Roman" w:cs="Times New Roman"/>
          <w:b w:val="0"/>
          <w:bCs/>
          <w:color w:val="auto"/>
          <w:sz w:val="24"/>
          <w:szCs w:val="24"/>
        </w:rPr>
        <w:t>учебный  год</w:t>
      </w:r>
      <w:r w:rsidRPr="00B7093C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во всех возрастных группах показатели   на конец года  превышают  проценты   на  начало  учебного года, что говорит об успешном усвоении содержания образовательной программы детьми  по всем образовательным областям. </w:t>
      </w:r>
      <w:r w:rsidR="00B7093C"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Общие </w:t>
      </w:r>
      <w:proofErr w:type="gramStart"/>
      <w:r w:rsidR="00B7093C" w:rsidRPr="00B7093C">
        <w:rPr>
          <w:rFonts w:ascii="Times New Roman" w:hAnsi="Times New Roman" w:cs="Times New Roman"/>
          <w:color w:val="auto"/>
          <w:sz w:val="24"/>
          <w:szCs w:val="24"/>
        </w:rPr>
        <w:t>итоговые  результаты</w:t>
      </w:r>
      <w:proofErr w:type="gramEnd"/>
      <w:r w:rsidR="00B7093C"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 по ДОУ говорят , что в следующем учебном году необходимо больше внимания уделить </w:t>
      </w:r>
      <w:r w:rsidR="00522813">
        <w:rPr>
          <w:rFonts w:ascii="Times New Roman" w:hAnsi="Times New Roman" w:cs="Times New Roman"/>
          <w:color w:val="auto"/>
          <w:sz w:val="24"/>
          <w:szCs w:val="24"/>
        </w:rPr>
        <w:t xml:space="preserve">речевому </w:t>
      </w:r>
      <w:r w:rsidR="00B7093C"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 развитию </w:t>
      </w:r>
      <w:r w:rsidR="00522813">
        <w:rPr>
          <w:rFonts w:ascii="Times New Roman" w:hAnsi="Times New Roman" w:cs="Times New Roman"/>
          <w:color w:val="auto"/>
          <w:sz w:val="24"/>
          <w:szCs w:val="24"/>
        </w:rPr>
        <w:t xml:space="preserve"> и экспериментальной  деятельности </w:t>
      </w:r>
      <w:r w:rsidR="00B7093C" w:rsidRPr="00B7093C">
        <w:rPr>
          <w:rFonts w:ascii="Times New Roman" w:hAnsi="Times New Roman" w:cs="Times New Roman"/>
          <w:color w:val="auto"/>
          <w:sz w:val="24"/>
          <w:szCs w:val="24"/>
        </w:rPr>
        <w:t>дошкольников</w:t>
      </w:r>
      <w:r w:rsidR="0052281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47A1088" w14:textId="77777777" w:rsidR="00022772" w:rsidRDefault="00022772" w:rsidP="00CC055A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19D90554" w14:textId="77777777" w:rsidR="00A77D18" w:rsidRPr="009E3F07" w:rsidRDefault="00F739AB" w:rsidP="00CC055A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  <w:r w:rsidR="00B7093C">
        <w:rPr>
          <w:rFonts w:ascii="Times New Roman" w:hAnsi="Times New Roman" w:cs="Times New Roman"/>
          <w:b/>
          <w:sz w:val="24"/>
          <w:szCs w:val="24"/>
        </w:rPr>
        <w:t>.</w:t>
      </w:r>
    </w:p>
    <w:p w14:paraId="35AE373E" w14:textId="77777777" w:rsidR="00B7093C" w:rsidRPr="00B7093C" w:rsidRDefault="00F739AB" w:rsidP="00CC055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Чтобы выбрать стратегию воспитательной работы, в 20</w:t>
      </w:r>
      <w:r w:rsidR="00522813">
        <w:rPr>
          <w:rFonts w:ascii="Times New Roman" w:hAnsi="Times New Roman" w:cs="Times New Roman"/>
          <w:sz w:val="24"/>
          <w:szCs w:val="24"/>
        </w:rPr>
        <w:t>20</w:t>
      </w:r>
      <w:r w:rsidRPr="009865F1">
        <w:rPr>
          <w:rFonts w:ascii="Times New Roman" w:hAnsi="Times New Roman" w:cs="Times New Roman"/>
          <w:sz w:val="24"/>
          <w:szCs w:val="24"/>
        </w:rPr>
        <w:t xml:space="preserve"> году проводился анализ состава семей воспитанников.</w:t>
      </w:r>
    </w:p>
    <w:p w14:paraId="778A0330" w14:textId="77777777" w:rsidR="00A77D18" w:rsidRPr="009865F1" w:rsidRDefault="00F739AB" w:rsidP="00CC055A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Характеристика семей по составу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02"/>
        <w:gridCol w:w="3655"/>
      </w:tblGrid>
      <w:tr w:rsidR="00F739AB" w:rsidRPr="009865F1" w14:paraId="3D26D5AA" w14:textId="77777777" w:rsidTr="00A77D18">
        <w:tc>
          <w:tcPr>
            <w:tcW w:w="1609" w:type="pct"/>
          </w:tcPr>
          <w:p w14:paraId="04A93516" w14:textId="77777777" w:rsidR="00F739AB" w:rsidRPr="00B7093C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Состав семьи</w:t>
            </w:r>
          </w:p>
        </w:tc>
        <w:tc>
          <w:tcPr>
            <w:tcW w:w="1609" w:type="pct"/>
          </w:tcPr>
          <w:p w14:paraId="6A664F27" w14:textId="77777777" w:rsidR="00F739AB" w:rsidRPr="00B7093C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семей</w:t>
            </w:r>
          </w:p>
        </w:tc>
        <w:tc>
          <w:tcPr>
            <w:tcW w:w="1781" w:type="pct"/>
          </w:tcPr>
          <w:p w14:paraId="71F773EA" w14:textId="77777777" w:rsidR="00F739AB" w:rsidRPr="00B7093C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92453C" w:rsidRPr="0092453C" w14:paraId="01B84272" w14:textId="77777777" w:rsidTr="00A77D18">
        <w:tc>
          <w:tcPr>
            <w:tcW w:w="1609" w:type="pct"/>
          </w:tcPr>
          <w:p w14:paraId="15DFA5C4" w14:textId="77777777" w:rsidR="00F739AB" w:rsidRPr="00B7093C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Полная</w:t>
            </w:r>
          </w:p>
        </w:tc>
        <w:tc>
          <w:tcPr>
            <w:tcW w:w="1609" w:type="pct"/>
          </w:tcPr>
          <w:p w14:paraId="3FE6FCDC" w14:textId="77777777" w:rsidR="00F739AB" w:rsidRPr="00B7093C" w:rsidRDefault="0092716F" w:rsidP="00CC055A">
            <w:pPr>
              <w:spacing w:after="0"/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1781" w:type="pct"/>
          </w:tcPr>
          <w:p w14:paraId="1B7F67A7" w14:textId="77777777" w:rsidR="00F739AB" w:rsidRPr="00B7093C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B7093C"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</w:tc>
      </w:tr>
      <w:tr w:rsidR="0092453C" w:rsidRPr="0092453C" w14:paraId="70D7EEA0" w14:textId="77777777" w:rsidTr="00A77D18">
        <w:tc>
          <w:tcPr>
            <w:tcW w:w="1609" w:type="pct"/>
          </w:tcPr>
          <w:p w14:paraId="14D9BB8D" w14:textId="77777777" w:rsidR="00F739AB" w:rsidRPr="00B7093C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Неполная с матерью</w:t>
            </w:r>
          </w:p>
        </w:tc>
        <w:tc>
          <w:tcPr>
            <w:tcW w:w="1609" w:type="pct"/>
          </w:tcPr>
          <w:p w14:paraId="7FFCC32C" w14:textId="77777777" w:rsidR="00F739AB" w:rsidRPr="00B7093C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9271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81" w:type="pct"/>
          </w:tcPr>
          <w:p w14:paraId="1ED8739C" w14:textId="77777777" w:rsidR="00F739AB" w:rsidRPr="00B7093C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B7093C"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</w:tc>
      </w:tr>
      <w:tr w:rsidR="0092453C" w:rsidRPr="0092453C" w14:paraId="39621271" w14:textId="77777777" w:rsidTr="00A77D18">
        <w:tc>
          <w:tcPr>
            <w:tcW w:w="1609" w:type="pct"/>
          </w:tcPr>
          <w:p w14:paraId="26EA70DB" w14:textId="77777777" w:rsidR="00F739AB" w:rsidRPr="00B7093C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Неполная с отцом</w:t>
            </w:r>
          </w:p>
        </w:tc>
        <w:tc>
          <w:tcPr>
            <w:tcW w:w="1609" w:type="pct"/>
          </w:tcPr>
          <w:p w14:paraId="0AF83770" w14:textId="77777777" w:rsidR="00F739AB" w:rsidRPr="00B7093C" w:rsidRDefault="0092716F" w:rsidP="00CC055A">
            <w:pPr>
              <w:spacing w:after="0"/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81" w:type="pct"/>
          </w:tcPr>
          <w:p w14:paraId="6F7367CD" w14:textId="77777777" w:rsidR="00F739AB" w:rsidRPr="00B7093C" w:rsidRDefault="0092716F" w:rsidP="00CC055A">
            <w:pPr>
              <w:spacing w:after="0"/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F739AB"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0 %</w:t>
            </w:r>
          </w:p>
        </w:tc>
      </w:tr>
    </w:tbl>
    <w:p w14:paraId="026A5358" w14:textId="77777777" w:rsidR="0050226D" w:rsidRDefault="00F739AB" w:rsidP="00CC055A">
      <w:pPr>
        <w:spacing w:after="0"/>
        <w:ind w:left="142" w:hanging="142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2716F">
        <w:rPr>
          <w:rFonts w:ascii="Times New Roman" w:hAnsi="Times New Roman" w:cs="Times New Roman"/>
          <w:color w:val="00B0F0"/>
          <w:sz w:val="24"/>
          <w:szCs w:val="24"/>
        </w:rPr>
        <w:t xml:space="preserve">     </w:t>
      </w:r>
    </w:p>
    <w:p w14:paraId="440C05B9" w14:textId="77777777" w:rsidR="00F739AB" w:rsidRPr="0050226D" w:rsidRDefault="00F739AB" w:rsidP="00CC055A">
      <w:pPr>
        <w:spacing w:after="0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716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Воспитательная работа строится с учетом </w:t>
      </w:r>
      <w:proofErr w:type="gramStart"/>
      <w:r w:rsidRPr="0050226D">
        <w:rPr>
          <w:rFonts w:ascii="Times New Roman" w:hAnsi="Times New Roman" w:cs="Times New Roman"/>
          <w:color w:val="auto"/>
          <w:sz w:val="24"/>
          <w:szCs w:val="24"/>
        </w:rPr>
        <w:t>индивидуальных особенностей</w:t>
      </w:r>
      <w:proofErr w:type="gramEnd"/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детей, с использованием разнообразных форм и методов, в тесной взаимосвязи воспитателей, специалистов и родителей. </w:t>
      </w:r>
    </w:p>
    <w:p w14:paraId="1C44713D" w14:textId="77777777" w:rsidR="009865F1" w:rsidRPr="0050226D" w:rsidRDefault="009865F1" w:rsidP="00CC055A">
      <w:pPr>
        <w:spacing w:after="0"/>
        <w:ind w:left="142" w:hanging="14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8B8F247" w14:textId="77777777" w:rsidR="0092453C" w:rsidRPr="0050226D" w:rsidRDefault="00375EDF" w:rsidP="00CC055A">
      <w:pPr>
        <w:spacing w:after="0"/>
        <w:ind w:left="142" w:hanging="14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333B5A" w14:textId="77777777" w:rsidR="0050226D" w:rsidRPr="0050226D" w:rsidRDefault="0050226D" w:rsidP="00CC055A">
      <w:pPr>
        <w:spacing w:after="0"/>
        <w:ind w:left="142" w:hanging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A78AFF4" w14:textId="77777777" w:rsidR="0050226D" w:rsidRDefault="0050226D" w:rsidP="00CC055A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30FAF" w14:textId="77777777" w:rsidR="00F739AB" w:rsidRDefault="00F739AB" w:rsidP="00CC055A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14:paraId="077DA9EF" w14:textId="77777777" w:rsidR="0092453C" w:rsidRPr="009865F1" w:rsidRDefault="0092453C" w:rsidP="00CC055A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CE4E0" w14:textId="77777777" w:rsidR="00F739AB" w:rsidRPr="009865F1" w:rsidRDefault="00F739AB" w:rsidP="00CC055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Вариативная часть образовательной программы реализуется в свободной совместной деятельности педагогов и воспитанников и самостоятельной деятельности воспитанников, а также в рамках кружковой работы.  Кружковая работа осуществляется</w:t>
      </w:r>
      <w:r w:rsidRPr="009865F1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9865F1">
        <w:rPr>
          <w:rFonts w:ascii="Times New Roman" w:hAnsi="Times New Roman" w:cs="Times New Roman"/>
          <w:sz w:val="24"/>
          <w:szCs w:val="24"/>
        </w:rPr>
        <w:t xml:space="preserve">2 раза в неделю, во второй половине дня, по графику,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вне  основного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времени работы педагога. Содержание деятельности кружков направлено на удовлетворение интересов и склонностей детей, запросов родителей, повышения уровня развития детей в познавательном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и  художественно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– эстетическом направлениях. Гармоничное сочетание индивидуальных, подгрупповых и  </w:t>
      </w:r>
    </w:p>
    <w:p w14:paraId="6D156846" w14:textId="77777777" w:rsidR="00F739AB" w:rsidRPr="009865F1" w:rsidRDefault="00F739AB" w:rsidP="00CC055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фронтальных форм организации непосредственно   образовательной и совместной деятельности обеспечивает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их  инновационность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и целостность. </w:t>
      </w:r>
    </w:p>
    <w:p w14:paraId="694E2BDB" w14:textId="77777777" w:rsidR="00F739AB" w:rsidRPr="00090C43" w:rsidRDefault="00F739AB" w:rsidP="00CC055A">
      <w:pPr>
        <w:spacing w:after="0"/>
        <w:ind w:left="142" w:hanging="142"/>
        <w:rPr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0C43">
        <w:rPr>
          <w:rFonts w:ascii="Times New Roman" w:hAnsi="Times New Roman" w:cs="Times New Roman"/>
          <w:sz w:val="24"/>
          <w:szCs w:val="24"/>
        </w:rPr>
        <w:t>В 20</w:t>
      </w:r>
      <w:r w:rsidR="00090C43" w:rsidRPr="00090C43">
        <w:rPr>
          <w:rFonts w:ascii="Times New Roman" w:hAnsi="Times New Roman" w:cs="Times New Roman"/>
          <w:sz w:val="24"/>
          <w:szCs w:val="24"/>
        </w:rPr>
        <w:t xml:space="preserve">20 </w:t>
      </w:r>
      <w:r w:rsidRPr="00090C43">
        <w:rPr>
          <w:rFonts w:ascii="Times New Roman" w:hAnsi="Times New Roman" w:cs="Times New Roman"/>
          <w:sz w:val="24"/>
          <w:szCs w:val="24"/>
        </w:rPr>
        <w:t>году в детском саду работали кружки по направлениям:</w:t>
      </w:r>
    </w:p>
    <w:p w14:paraId="76F55615" w14:textId="77777777" w:rsidR="00F739AB" w:rsidRDefault="00F739AB" w:rsidP="00CC055A">
      <w:pPr>
        <w:widowControl w:val="0"/>
        <w:spacing w:after="0" w:line="240" w:lineRule="auto"/>
        <w:ind w:left="142" w:hanging="142"/>
        <w:jc w:val="center"/>
        <w:rPr>
          <w:b/>
          <w:sz w:val="24"/>
          <w:szCs w:val="24"/>
        </w:rPr>
      </w:pPr>
    </w:p>
    <w:tbl>
      <w:tblPr>
        <w:tblW w:w="109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701"/>
        <w:gridCol w:w="1985"/>
        <w:gridCol w:w="2693"/>
        <w:gridCol w:w="2410"/>
      </w:tblGrid>
      <w:tr w:rsidR="00090C43" w:rsidRPr="0092716F" w14:paraId="131EF30B" w14:textId="77777777" w:rsidTr="00090C43">
        <w:trPr>
          <w:trHeight w:val="587"/>
        </w:trPr>
        <w:tc>
          <w:tcPr>
            <w:tcW w:w="2126" w:type="dxa"/>
          </w:tcPr>
          <w:p w14:paraId="3CF4688D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b/>
                <w:color w:val="auto"/>
                <w:spacing w:val="6"/>
                <w:sz w:val="24"/>
                <w:szCs w:val="24"/>
              </w:rPr>
              <w:t xml:space="preserve">Форма работы, направление деятельности </w:t>
            </w:r>
          </w:p>
        </w:tc>
        <w:tc>
          <w:tcPr>
            <w:tcW w:w="1701" w:type="dxa"/>
          </w:tcPr>
          <w:p w14:paraId="075BCC0F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b/>
                <w:color w:val="auto"/>
                <w:spacing w:val="6"/>
                <w:sz w:val="24"/>
                <w:szCs w:val="24"/>
              </w:rPr>
              <w:t xml:space="preserve">Возраст, количество детей </w:t>
            </w:r>
          </w:p>
        </w:tc>
        <w:tc>
          <w:tcPr>
            <w:tcW w:w="1985" w:type="dxa"/>
          </w:tcPr>
          <w:p w14:paraId="67AFFEF7" w14:textId="77777777" w:rsidR="00090C43" w:rsidRPr="0092716F" w:rsidRDefault="00090C43" w:rsidP="00CC05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b/>
                <w:color w:val="auto"/>
                <w:spacing w:val="6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693" w:type="dxa"/>
          </w:tcPr>
          <w:p w14:paraId="65D52750" w14:textId="77777777" w:rsidR="00090C43" w:rsidRPr="0092716F" w:rsidRDefault="00090C43" w:rsidP="00CC05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b/>
                <w:color w:val="auto"/>
                <w:spacing w:val="6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410" w:type="dxa"/>
          </w:tcPr>
          <w:p w14:paraId="3D52233F" w14:textId="77777777" w:rsidR="00090C43" w:rsidRPr="0092716F" w:rsidRDefault="00090C43" w:rsidP="00CC05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b/>
                <w:color w:val="auto"/>
                <w:spacing w:val="6"/>
                <w:sz w:val="24"/>
                <w:szCs w:val="24"/>
              </w:rPr>
              <w:t xml:space="preserve">Программа </w:t>
            </w:r>
          </w:p>
        </w:tc>
      </w:tr>
      <w:tr w:rsidR="00090C43" w:rsidRPr="0092716F" w14:paraId="1F4FD90F" w14:textId="77777777" w:rsidTr="00090C43">
        <w:trPr>
          <w:trHeight w:val="132"/>
        </w:trPr>
        <w:tc>
          <w:tcPr>
            <w:tcW w:w="2126" w:type="dxa"/>
          </w:tcPr>
          <w:p w14:paraId="255EA798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Кружок изобразительной деятельности </w:t>
            </w:r>
            <w:r w:rsidRPr="0092716F">
              <w:rPr>
                <w:rFonts w:ascii="Times New Roman" w:eastAsia="Times New Roman" w:hAnsi="Times New Roman" w:cs="Times New Roman"/>
                <w:b/>
                <w:color w:val="auto"/>
                <w:spacing w:val="6"/>
                <w:sz w:val="24"/>
                <w:szCs w:val="24"/>
              </w:rPr>
              <w:t>«Волшебники»</w:t>
            </w:r>
          </w:p>
        </w:tc>
        <w:tc>
          <w:tcPr>
            <w:tcW w:w="1701" w:type="dxa"/>
          </w:tcPr>
          <w:p w14:paraId="3B502758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5-</w:t>
            </w:r>
            <w:proofErr w:type="gramStart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6  лет</w:t>
            </w:r>
            <w:proofErr w:type="gramEnd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</w:t>
            </w:r>
          </w:p>
          <w:p w14:paraId="0D022C7F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15 человек </w:t>
            </w:r>
          </w:p>
          <w:p w14:paraId="2771A93A" w14:textId="77777777" w:rsidR="00090C43" w:rsidRPr="0092716F" w:rsidRDefault="00090C43" w:rsidP="00CC05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75EC89" w14:textId="77777777" w:rsidR="00090C43" w:rsidRPr="0092716F" w:rsidRDefault="00090C43" w:rsidP="00CC055A">
            <w:pPr>
              <w:tabs>
                <w:tab w:val="left" w:pos="1062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воспитатель</w:t>
            </w:r>
          </w:p>
          <w:p w14:paraId="1D003523" w14:textId="77777777" w:rsidR="00090C43" w:rsidRPr="0092716F" w:rsidRDefault="00090C43" w:rsidP="00CC055A">
            <w:pPr>
              <w:tabs>
                <w:tab w:val="left" w:pos="1062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Стародубцева </w:t>
            </w:r>
            <w:proofErr w:type="gramStart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Г.П.</w:t>
            </w:r>
            <w:proofErr w:type="gramEnd"/>
          </w:p>
        </w:tc>
        <w:tc>
          <w:tcPr>
            <w:tcW w:w="2693" w:type="dxa"/>
          </w:tcPr>
          <w:p w14:paraId="2C0352BD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proofErr w:type="gramStart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2  раза</w:t>
            </w:r>
            <w:proofErr w:type="gramEnd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в  неделю  15.40-16.05,</w:t>
            </w:r>
          </w:p>
          <w:p w14:paraId="1689DA07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скользящий график </w:t>
            </w:r>
          </w:p>
          <w:p w14:paraId="417E0F51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1E68ED" w14:textId="77777777" w:rsidR="00090C43" w:rsidRPr="0092716F" w:rsidRDefault="00090C43" w:rsidP="00CC055A">
            <w:pPr>
              <w:tabs>
                <w:tab w:val="left" w:pos="1062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Программа </w:t>
            </w:r>
          </w:p>
          <w:p w14:paraId="55ABFF0C" w14:textId="77777777" w:rsidR="00090C43" w:rsidRDefault="00090C43" w:rsidP="00CC055A">
            <w:pPr>
              <w:tabs>
                <w:tab w:val="left" w:pos="1062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 xml:space="preserve">И. А. Лыковой </w:t>
            </w:r>
            <w:proofErr w:type="gramStart"/>
            <w:r w:rsidRPr="0092716F">
              <w:rPr>
                <w:rFonts w:ascii="Times New Roman" w:eastAsia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 xml:space="preserve">   «</w:t>
            </w:r>
            <w:proofErr w:type="gramEnd"/>
            <w:r w:rsidRPr="0092716F">
              <w:rPr>
                <w:rFonts w:ascii="Times New Roman" w:eastAsia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>Цветные  ладошки»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>,</w:t>
            </w:r>
          </w:p>
          <w:p w14:paraId="42645CFB" w14:textId="77777777" w:rsidR="00090C43" w:rsidRPr="0092716F" w:rsidRDefault="00090C43" w:rsidP="00CC055A">
            <w:pPr>
              <w:tabs>
                <w:tab w:val="left" w:pos="1062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>«Умелые ручки»</w:t>
            </w:r>
          </w:p>
        </w:tc>
      </w:tr>
      <w:tr w:rsidR="00090C43" w:rsidRPr="0092716F" w14:paraId="0039E42A" w14:textId="77777777" w:rsidTr="00090C43">
        <w:trPr>
          <w:trHeight w:val="1431"/>
        </w:trPr>
        <w:tc>
          <w:tcPr>
            <w:tcW w:w="2126" w:type="dxa"/>
          </w:tcPr>
          <w:p w14:paraId="5546E00D" w14:textId="77777777" w:rsidR="00090C43" w:rsidRPr="0092716F" w:rsidRDefault="00090C43" w:rsidP="00CC055A">
            <w:pPr>
              <w:tabs>
                <w:tab w:val="left" w:pos="1062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 Кружок музыкальной деятельности</w:t>
            </w:r>
          </w:p>
          <w:p w14:paraId="1B0E3721" w14:textId="77777777" w:rsidR="00090C43" w:rsidRPr="0092716F" w:rsidRDefault="00090C43" w:rsidP="00CC055A">
            <w:pPr>
              <w:tabs>
                <w:tab w:val="left" w:pos="1062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b/>
                <w:color w:val="auto"/>
                <w:spacing w:val="6"/>
                <w:sz w:val="24"/>
                <w:szCs w:val="24"/>
              </w:rPr>
              <w:t>«Весёлые</w:t>
            </w:r>
            <w:r w:rsidR="00B773A6">
              <w:rPr>
                <w:rFonts w:ascii="Times New Roman" w:eastAsia="Times New Roman" w:hAnsi="Times New Roman" w:cs="Times New Roman"/>
                <w:b/>
                <w:color w:val="auto"/>
                <w:spacing w:val="6"/>
                <w:sz w:val="24"/>
                <w:szCs w:val="24"/>
              </w:rPr>
              <w:t xml:space="preserve"> </w:t>
            </w:r>
            <w:r w:rsidRPr="0092716F">
              <w:rPr>
                <w:rFonts w:ascii="Times New Roman" w:eastAsia="Times New Roman" w:hAnsi="Times New Roman" w:cs="Times New Roman"/>
                <w:b/>
                <w:color w:val="auto"/>
                <w:spacing w:val="6"/>
                <w:sz w:val="24"/>
                <w:szCs w:val="24"/>
              </w:rPr>
              <w:t>нотки»</w:t>
            </w:r>
          </w:p>
        </w:tc>
        <w:tc>
          <w:tcPr>
            <w:tcW w:w="1701" w:type="dxa"/>
          </w:tcPr>
          <w:p w14:paraId="0B65AFC1" w14:textId="77777777" w:rsidR="00090C43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4-</w:t>
            </w:r>
            <w:proofErr w:type="gramStart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5  лет</w:t>
            </w:r>
            <w:proofErr w:type="gramEnd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</w:t>
            </w:r>
          </w:p>
          <w:p w14:paraId="57142C85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15 человек </w:t>
            </w:r>
          </w:p>
          <w:p w14:paraId="3BFCC701" w14:textId="77777777" w:rsidR="00090C43" w:rsidRPr="0092716F" w:rsidRDefault="00090C43" w:rsidP="00CC05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6B3F49" w14:textId="77777777" w:rsidR="00090C43" w:rsidRDefault="00B773A6" w:rsidP="00CC055A">
            <w:pPr>
              <w:tabs>
                <w:tab w:val="left" w:pos="1062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м</w:t>
            </w:r>
            <w:r w:rsidR="00090C43"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узыкальный  руководитель</w:t>
            </w:r>
            <w:proofErr w:type="gramEnd"/>
          </w:p>
          <w:p w14:paraId="0C67D021" w14:textId="77777777" w:rsidR="00090C43" w:rsidRPr="0092716F" w:rsidRDefault="00090C43" w:rsidP="00CC055A">
            <w:pPr>
              <w:tabs>
                <w:tab w:val="left" w:pos="1062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proofErr w:type="spellStart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Гаджян</w:t>
            </w:r>
            <w:proofErr w:type="spellEnd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Р.А.</w:t>
            </w:r>
          </w:p>
          <w:p w14:paraId="05A8382A" w14:textId="77777777" w:rsidR="00090C43" w:rsidRPr="0092716F" w:rsidRDefault="00090C43" w:rsidP="00CC055A">
            <w:pPr>
              <w:tabs>
                <w:tab w:val="left" w:pos="1062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7F6340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2 раза </w:t>
            </w:r>
            <w:proofErr w:type="gramStart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в  неделю</w:t>
            </w:r>
            <w:proofErr w:type="gramEnd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 </w:t>
            </w:r>
          </w:p>
          <w:p w14:paraId="2F0F465F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proofErr w:type="gramStart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15.40-16.10</w:t>
            </w:r>
            <w:proofErr w:type="gramEnd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</w:t>
            </w:r>
          </w:p>
          <w:p w14:paraId="780B8639" w14:textId="77777777" w:rsidR="00090C43" w:rsidRPr="0092716F" w:rsidRDefault="00090C43" w:rsidP="00CC05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вторник, пятница</w:t>
            </w:r>
          </w:p>
        </w:tc>
        <w:tc>
          <w:tcPr>
            <w:tcW w:w="2410" w:type="dxa"/>
          </w:tcPr>
          <w:p w14:paraId="6D291F22" w14:textId="77777777" w:rsidR="00090C43" w:rsidRPr="0092716F" w:rsidRDefault="00090C43" w:rsidP="00CC055A">
            <w:pPr>
              <w:tabs>
                <w:tab w:val="left" w:pos="1062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Программа</w:t>
            </w:r>
            <w:r w:rsidRPr="0092716F">
              <w:rPr>
                <w:rFonts w:ascii="Times New Roman" w:eastAsia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 xml:space="preserve"> </w:t>
            </w:r>
          </w:p>
          <w:p w14:paraId="5D9C40E1" w14:textId="77777777" w:rsidR="00090C43" w:rsidRPr="0092716F" w:rsidRDefault="00090C43" w:rsidP="00CC055A">
            <w:pPr>
              <w:tabs>
                <w:tab w:val="left" w:pos="1062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 xml:space="preserve">И. </w:t>
            </w:r>
            <w:proofErr w:type="spellStart"/>
            <w:r w:rsidRPr="0092716F">
              <w:rPr>
                <w:rFonts w:ascii="Times New Roman" w:eastAsia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>М.Каплуновой</w:t>
            </w:r>
            <w:proofErr w:type="spellEnd"/>
            <w:r w:rsidRPr="0092716F">
              <w:rPr>
                <w:rFonts w:ascii="Times New Roman" w:eastAsia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 xml:space="preserve">, </w:t>
            </w:r>
          </w:p>
          <w:p w14:paraId="4E71D65F" w14:textId="77777777" w:rsidR="00090C43" w:rsidRPr="0092716F" w:rsidRDefault="00090C43" w:rsidP="00CC055A">
            <w:pPr>
              <w:tabs>
                <w:tab w:val="left" w:pos="1062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 xml:space="preserve">И. </w:t>
            </w:r>
            <w:proofErr w:type="spellStart"/>
            <w:r w:rsidRPr="0092716F">
              <w:rPr>
                <w:rFonts w:ascii="Times New Roman" w:eastAsia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>А.Новоскольцевой</w:t>
            </w:r>
            <w:proofErr w:type="spellEnd"/>
            <w:r w:rsidRPr="0092716F">
              <w:rPr>
                <w:rFonts w:ascii="Times New Roman" w:eastAsia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 xml:space="preserve"> «Ладушки»</w:t>
            </w: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</w:t>
            </w:r>
          </w:p>
        </w:tc>
      </w:tr>
      <w:tr w:rsidR="00090C43" w:rsidRPr="0092716F" w14:paraId="343759FF" w14:textId="77777777" w:rsidTr="00090C43">
        <w:trPr>
          <w:trHeight w:val="1975"/>
        </w:trPr>
        <w:tc>
          <w:tcPr>
            <w:tcW w:w="2126" w:type="dxa"/>
          </w:tcPr>
          <w:p w14:paraId="47F2D714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Кружок изобразительной деятельности </w:t>
            </w:r>
            <w:r w:rsidRPr="0092716F">
              <w:rPr>
                <w:rFonts w:ascii="Times New Roman" w:eastAsia="Times New Roman" w:hAnsi="Times New Roman" w:cs="Times New Roman"/>
                <w:b/>
                <w:color w:val="auto"/>
                <w:spacing w:val="6"/>
                <w:sz w:val="24"/>
                <w:szCs w:val="24"/>
              </w:rPr>
              <w:t>«Волшебный комочек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pacing w:val="6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A320078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4-</w:t>
            </w:r>
            <w:proofErr w:type="gramStart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5  лет</w:t>
            </w:r>
            <w:proofErr w:type="gramEnd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</w:t>
            </w:r>
          </w:p>
          <w:p w14:paraId="7B48DA86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15 человек </w:t>
            </w:r>
          </w:p>
          <w:p w14:paraId="34F44C34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1C34BE" w14:textId="77777777" w:rsidR="00090C43" w:rsidRDefault="00B773A6" w:rsidP="00CC055A">
            <w:pPr>
              <w:tabs>
                <w:tab w:val="left" w:pos="1062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в</w:t>
            </w:r>
            <w:r w:rsidR="00090C43"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оспитатель</w:t>
            </w:r>
          </w:p>
          <w:p w14:paraId="24202C4D" w14:textId="77777777" w:rsidR="00090C43" w:rsidRPr="0092716F" w:rsidRDefault="00090C43" w:rsidP="00CC055A">
            <w:pPr>
              <w:tabs>
                <w:tab w:val="left" w:pos="1062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Жданова </w:t>
            </w:r>
            <w:proofErr w:type="gramStart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И.В.</w:t>
            </w:r>
            <w:proofErr w:type="gramEnd"/>
          </w:p>
        </w:tc>
        <w:tc>
          <w:tcPr>
            <w:tcW w:w="2693" w:type="dxa"/>
          </w:tcPr>
          <w:p w14:paraId="01504032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2 раза </w:t>
            </w:r>
            <w:proofErr w:type="gramStart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в  неделю</w:t>
            </w:r>
            <w:proofErr w:type="gramEnd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 </w:t>
            </w:r>
          </w:p>
          <w:p w14:paraId="7EBB76CE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proofErr w:type="gramStart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15.40-16.10</w:t>
            </w:r>
            <w:proofErr w:type="gramEnd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,</w:t>
            </w:r>
          </w:p>
          <w:p w14:paraId="78C9C953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скользящий график </w:t>
            </w:r>
          </w:p>
          <w:p w14:paraId="703D70B5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19BDD4" w14:textId="77777777" w:rsidR="00090C43" w:rsidRPr="0092716F" w:rsidRDefault="00090C43" w:rsidP="00CC055A">
            <w:pPr>
              <w:tabs>
                <w:tab w:val="left" w:pos="1062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Программа </w:t>
            </w:r>
          </w:p>
          <w:p w14:paraId="76941B0B" w14:textId="77777777" w:rsidR="00090C43" w:rsidRPr="0092716F" w:rsidRDefault="00090C43" w:rsidP="00CC055A">
            <w:pPr>
              <w:tabs>
                <w:tab w:val="left" w:pos="1062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>педагога</w:t>
            </w:r>
          </w:p>
          <w:p w14:paraId="2ADE7B92" w14:textId="77777777" w:rsidR="00090C43" w:rsidRPr="0092716F" w:rsidRDefault="00090C43" w:rsidP="00CC055A">
            <w:pPr>
              <w:tabs>
                <w:tab w:val="left" w:pos="10620"/>
              </w:tabs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</w:p>
        </w:tc>
      </w:tr>
      <w:tr w:rsidR="00090C43" w:rsidRPr="0092716F" w14:paraId="1EF095D2" w14:textId="77777777" w:rsidTr="00090C43">
        <w:trPr>
          <w:trHeight w:val="1975"/>
        </w:trPr>
        <w:tc>
          <w:tcPr>
            <w:tcW w:w="2126" w:type="dxa"/>
          </w:tcPr>
          <w:p w14:paraId="4A8449D4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Кружок изобразительной деятельности </w:t>
            </w:r>
            <w:r w:rsidRPr="0092716F">
              <w:rPr>
                <w:rFonts w:ascii="Times New Roman" w:eastAsia="Times New Roman" w:hAnsi="Times New Roman" w:cs="Times New Roman"/>
                <w:b/>
                <w:color w:val="auto"/>
                <w:spacing w:val="6"/>
                <w:sz w:val="24"/>
                <w:szCs w:val="24"/>
              </w:rPr>
              <w:t>«Волшебн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pacing w:val="6"/>
                <w:sz w:val="24"/>
                <w:szCs w:val="24"/>
              </w:rPr>
              <w:t>ая бумага»</w:t>
            </w:r>
          </w:p>
        </w:tc>
        <w:tc>
          <w:tcPr>
            <w:tcW w:w="1701" w:type="dxa"/>
          </w:tcPr>
          <w:p w14:paraId="50111AB6" w14:textId="77777777" w:rsidR="00090C43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6-7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лет</w:t>
            </w:r>
          </w:p>
          <w:p w14:paraId="3B3AAA02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15 человек</w:t>
            </w:r>
          </w:p>
        </w:tc>
        <w:tc>
          <w:tcPr>
            <w:tcW w:w="1985" w:type="dxa"/>
          </w:tcPr>
          <w:p w14:paraId="5498EC29" w14:textId="77777777" w:rsidR="00090C43" w:rsidRPr="0092716F" w:rsidRDefault="00B773A6" w:rsidP="00CC055A">
            <w:pPr>
              <w:tabs>
                <w:tab w:val="left" w:pos="1062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в</w:t>
            </w:r>
            <w:r w:rsidR="00090C43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оспитатель </w:t>
            </w:r>
            <w:proofErr w:type="spellStart"/>
            <w:proofErr w:type="gramStart"/>
            <w:r w:rsidR="00090C43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Удовидченко</w:t>
            </w:r>
            <w:proofErr w:type="spellEnd"/>
            <w:r w:rsidR="00090C43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 А.</w:t>
            </w:r>
            <w:proofErr w:type="gramEnd"/>
            <w:r w:rsidR="00090C43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П.</w:t>
            </w:r>
          </w:p>
        </w:tc>
        <w:tc>
          <w:tcPr>
            <w:tcW w:w="2693" w:type="dxa"/>
          </w:tcPr>
          <w:p w14:paraId="09A8CE25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2 раза </w:t>
            </w:r>
            <w:proofErr w:type="gramStart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в  неделю</w:t>
            </w:r>
            <w:proofErr w:type="gramEnd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 </w:t>
            </w:r>
          </w:p>
          <w:p w14:paraId="2BF90E7A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proofErr w:type="gramStart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15.40-16.10</w:t>
            </w:r>
            <w:proofErr w:type="gramEnd"/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,</w:t>
            </w:r>
          </w:p>
          <w:p w14:paraId="0CAD182B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92716F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скользящий график </w:t>
            </w:r>
          </w:p>
          <w:p w14:paraId="6784E5C9" w14:textId="77777777" w:rsidR="00090C43" w:rsidRPr="0092716F" w:rsidRDefault="00090C43" w:rsidP="00CC05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704AC0" w14:textId="77777777" w:rsidR="00090C43" w:rsidRPr="0092716F" w:rsidRDefault="00090C43" w:rsidP="00CC055A">
            <w:pPr>
              <w:tabs>
                <w:tab w:val="left" w:pos="1062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</w:rPr>
              <w:t>Программа педагога</w:t>
            </w:r>
          </w:p>
        </w:tc>
      </w:tr>
    </w:tbl>
    <w:p w14:paraId="0EB06CB0" w14:textId="77777777" w:rsidR="009865F1" w:rsidRPr="005F5918" w:rsidRDefault="009865F1" w:rsidP="00CC055A">
      <w:pPr>
        <w:widowControl w:val="0"/>
        <w:spacing w:after="0" w:line="240" w:lineRule="auto"/>
        <w:ind w:left="142" w:hanging="142"/>
        <w:jc w:val="center"/>
        <w:rPr>
          <w:b/>
          <w:sz w:val="24"/>
          <w:szCs w:val="24"/>
        </w:rPr>
      </w:pPr>
    </w:p>
    <w:p w14:paraId="214655C9" w14:textId="77777777" w:rsidR="009865F1" w:rsidRPr="005F5918" w:rsidRDefault="009865F1" w:rsidP="00CC055A">
      <w:pPr>
        <w:widowControl w:val="0"/>
        <w:spacing w:after="0" w:line="240" w:lineRule="auto"/>
        <w:ind w:left="142" w:hanging="142"/>
        <w:jc w:val="center"/>
        <w:rPr>
          <w:b/>
          <w:sz w:val="24"/>
          <w:szCs w:val="24"/>
        </w:rPr>
      </w:pPr>
    </w:p>
    <w:p w14:paraId="2255BC30" w14:textId="77777777" w:rsidR="009865F1" w:rsidRDefault="009865F1" w:rsidP="00CC055A">
      <w:pPr>
        <w:widowControl w:val="0"/>
        <w:spacing w:after="0" w:line="240" w:lineRule="auto"/>
        <w:ind w:left="142" w:hanging="142"/>
        <w:jc w:val="center"/>
        <w:rPr>
          <w:b/>
          <w:sz w:val="24"/>
          <w:szCs w:val="24"/>
        </w:rPr>
      </w:pPr>
    </w:p>
    <w:p w14:paraId="4E2151CE" w14:textId="77777777" w:rsidR="009865F1" w:rsidRDefault="009865F1" w:rsidP="00CC055A">
      <w:pPr>
        <w:widowControl w:val="0"/>
        <w:spacing w:after="0" w:line="240" w:lineRule="auto"/>
        <w:ind w:left="142" w:hanging="142"/>
        <w:jc w:val="center"/>
        <w:rPr>
          <w:b/>
          <w:sz w:val="24"/>
          <w:szCs w:val="24"/>
        </w:rPr>
      </w:pPr>
    </w:p>
    <w:p w14:paraId="6F4C39E7" w14:textId="77777777" w:rsidR="00B773A6" w:rsidRDefault="00B773A6" w:rsidP="00CC055A">
      <w:pPr>
        <w:widowControl w:val="0"/>
        <w:spacing w:after="0" w:line="240" w:lineRule="auto"/>
        <w:ind w:left="142" w:hanging="142"/>
        <w:jc w:val="center"/>
        <w:rPr>
          <w:b/>
          <w:sz w:val="24"/>
          <w:szCs w:val="24"/>
        </w:rPr>
      </w:pPr>
    </w:p>
    <w:p w14:paraId="5A564C9A" w14:textId="77777777" w:rsidR="0050226D" w:rsidRDefault="0050226D" w:rsidP="006273E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C5892F" w14:textId="77777777" w:rsidR="0050226D" w:rsidRPr="009865F1" w:rsidRDefault="0050226D" w:rsidP="00CC055A">
      <w:pPr>
        <w:widowControl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CB6BA" w14:textId="77777777" w:rsidR="00F739AB" w:rsidRPr="0050226D" w:rsidRDefault="00F739AB" w:rsidP="00CC055A">
      <w:pPr>
        <w:widowControl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b/>
          <w:color w:val="auto"/>
          <w:sz w:val="24"/>
          <w:szCs w:val="24"/>
        </w:rPr>
        <w:t>IV. Оценка функционирования внутренней системы оценки качества образования.</w:t>
      </w:r>
    </w:p>
    <w:p w14:paraId="626AD190" w14:textId="77777777" w:rsidR="00F739AB" w:rsidRPr="0050226D" w:rsidRDefault="00F739AB" w:rsidP="00CC055A">
      <w:pPr>
        <w:widowControl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F672E8" w14:textId="77777777" w:rsidR="00F739AB" w:rsidRPr="0050226D" w:rsidRDefault="00F739AB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      В детском саду проводится внутренняя система оценки качества образования. Мониторинг качества образовательной деятельности в 20</w:t>
      </w:r>
      <w:r w:rsidR="0050226D">
        <w:rPr>
          <w:rFonts w:ascii="Times New Roman" w:hAnsi="Times New Roman" w:cs="Times New Roman"/>
          <w:color w:val="auto"/>
          <w:sz w:val="24"/>
          <w:szCs w:val="24"/>
        </w:rPr>
        <w:t xml:space="preserve">20 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>году показал хорошую работу педагогического коллектива по всем показателям. Состояние здоровья и физического развития воспитанников удовлетворительные. 8</w:t>
      </w:r>
      <w:r w:rsidR="0091134F"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7 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>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 и становились победителями.</w:t>
      </w:r>
    </w:p>
    <w:p w14:paraId="27A2EFD8" w14:textId="77777777" w:rsidR="00F739AB" w:rsidRPr="0050226D" w:rsidRDefault="00F739AB" w:rsidP="00CC055A">
      <w:pPr>
        <w:widowControl w:val="0"/>
        <w:spacing w:after="0"/>
        <w:ind w:left="142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        В </w:t>
      </w:r>
      <w:r w:rsidR="0050226D" w:rsidRPr="0050226D">
        <w:rPr>
          <w:rFonts w:ascii="Times New Roman" w:hAnsi="Times New Roman" w:cs="Times New Roman"/>
          <w:color w:val="auto"/>
          <w:sz w:val="24"/>
          <w:szCs w:val="24"/>
        </w:rPr>
        <w:t>конце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года проводилось анкетирование </w:t>
      </w:r>
      <w:r w:rsidR="0091134F" w:rsidRPr="0050226D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50226D" w:rsidRPr="0050226D">
        <w:rPr>
          <w:rFonts w:ascii="Times New Roman" w:hAnsi="Times New Roman" w:cs="Times New Roman"/>
          <w:color w:val="auto"/>
          <w:sz w:val="24"/>
          <w:szCs w:val="24"/>
        </w:rPr>
        <w:t>40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родителей из </w:t>
      </w:r>
      <w:r w:rsidR="0050226D">
        <w:rPr>
          <w:rFonts w:ascii="Times New Roman" w:hAnsi="Times New Roman" w:cs="Times New Roman"/>
          <w:color w:val="auto"/>
          <w:sz w:val="24"/>
          <w:szCs w:val="24"/>
        </w:rPr>
        <w:t>98</w:t>
      </w:r>
      <w:r w:rsidR="0050226D"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1134F" w:rsidRPr="0050226D">
        <w:rPr>
          <w:rFonts w:ascii="Times New Roman" w:hAnsi="Times New Roman" w:cs="Times New Roman"/>
          <w:color w:val="auto"/>
          <w:sz w:val="24"/>
          <w:szCs w:val="24"/>
        </w:rPr>
        <w:t>сем</w:t>
      </w:r>
      <w:r w:rsidR="0050226D" w:rsidRPr="0050226D">
        <w:rPr>
          <w:rFonts w:ascii="Times New Roman" w:hAnsi="Times New Roman" w:cs="Times New Roman"/>
          <w:color w:val="auto"/>
          <w:sz w:val="24"/>
          <w:szCs w:val="24"/>
        </w:rPr>
        <w:t>ей</w:t>
      </w:r>
    </w:p>
    <w:p w14:paraId="30D808D6" w14:textId="77777777" w:rsidR="00F739AB" w:rsidRPr="0050226D" w:rsidRDefault="00F739AB" w:rsidP="00CC055A">
      <w:pPr>
        <w:widowControl w:val="0"/>
        <w:spacing w:after="0"/>
        <w:ind w:left="142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color w:val="auto"/>
          <w:sz w:val="24"/>
          <w:szCs w:val="24"/>
        </w:rPr>
        <w:t>Получены следующие результаты:</w:t>
      </w:r>
    </w:p>
    <w:p w14:paraId="6AD7CBA3" w14:textId="77777777" w:rsidR="00A77D18" w:rsidRPr="0050226D" w:rsidRDefault="00A77D18" w:rsidP="00CC055A">
      <w:pPr>
        <w:ind w:left="142" w:hanging="14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Средний балл уровня удовлетворенности родителей</w:t>
      </w:r>
      <w:r w:rsidR="0091134F" w:rsidRPr="0050226D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445"/>
        <w:gridCol w:w="1126"/>
      </w:tblGrid>
      <w:tr w:rsidR="00B7093C" w:rsidRPr="0050226D" w14:paraId="0BE69018" w14:textId="77777777" w:rsidTr="00B7093C">
        <w:tc>
          <w:tcPr>
            <w:tcW w:w="8445" w:type="dxa"/>
          </w:tcPr>
          <w:p w14:paraId="73AC1A82" w14:textId="77777777" w:rsidR="00A77D18" w:rsidRPr="0050226D" w:rsidRDefault="00A77D18" w:rsidP="00CC055A">
            <w:pPr>
              <w:pStyle w:val="a5"/>
              <w:numPr>
                <w:ilvl w:val="0"/>
                <w:numId w:val="3"/>
              </w:numPr>
              <w:ind w:left="142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2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1126" w:type="dxa"/>
          </w:tcPr>
          <w:p w14:paraId="2C81D574" w14:textId="77777777" w:rsidR="00A77D18" w:rsidRPr="0050226D" w:rsidRDefault="00A77D18" w:rsidP="00CC055A">
            <w:pPr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22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96</w:t>
            </w:r>
            <w:r w:rsidRPr="005022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%</w:t>
            </w:r>
          </w:p>
        </w:tc>
      </w:tr>
      <w:tr w:rsidR="00B7093C" w:rsidRPr="0050226D" w14:paraId="2BED81A1" w14:textId="77777777" w:rsidTr="00B7093C">
        <w:tc>
          <w:tcPr>
            <w:tcW w:w="8445" w:type="dxa"/>
          </w:tcPr>
          <w:p w14:paraId="2732B11A" w14:textId="77777777" w:rsidR="00A77D18" w:rsidRPr="0050226D" w:rsidRDefault="00A77D18" w:rsidP="00CC055A">
            <w:pPr>
              <w:pStyle w:val="a5"/>
              <w:numPr>
                <w:ilvl w:val="0"/>
                <w:numId w:val="3"/>
              </w:numPr>
              <w:ind w:left="142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2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Группы условий, созданных для комфортного пребывания ребенка в ДОО, реализации образовательной программ.</w:t>
            </w:r>
          </w:p>
        </w:tc>
        <w:tc>
          <w:tcPr>
            <w:tcW w:w="1126" w:type="dxa"/>
          </w:tcPr>
          <w:p w14:paraId="5EC0F7C1" w14:textId="77777777" w:rsidR="00A77D18" w:rsidRPr="0050226D" w:rsidRDefault="00A77D18" w:rsidP="00CC055A">
            <w:pPr>
              <w:pStyle w:val="a5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22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71</w:t>
            </w:r>
            <w:r w:rsidRPr="005022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%</w:t>
            </w:r>
          </w:p>
        </w:tc>
      </w:tr>
      <w:tr w:rsidR="00B7093C" w:rsidRPr="0050226D" w14:paraId="155A3232" w14:textId="77777777" w:rsidTr="00B7093C">
        <w:tc>
          <w:tcPr>
            <w:tcW w:w="8445" w:type="dxa"/>
          </w:tcPr>
          <w:p w14:paraId="5192C126" w14:textId="77777777" w:rsidR="00A77D18" w:rsidRPr="0050226D" w:rsidRDefault="00A77D18" w:rsidP="00CC055A">
            <w:pPr>
              <w:ind w:left="142" w:hanging="14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0226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3. Психолого-педагогические условия, созданные в ДОО</w:t>
            </w:r>
          </w:p>
        </w:tc>
        <w:tc>
          <w:tcPr>
            <w:tcW w:w="1126" w:type="dxa"/>
          </w:tcPr>
          <w:p w14:paraId="0608A979" w14:textId="77777777" w:rsidR="00A77D18" w:rsidRPr="0050226D" w:rsidRDefault="00A77D18" w:rsidP="00CC055A">
            <w:pPr>
              <w:ind w:left="142" w:hanging="14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0226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50226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5</w:t>
            </w:r>
            <w:r w:rsidRPr="0050226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,</w:t>
            </w:r>
            <w:r w:rsidRPr="0050226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8</w:t>
            </w:r>
            <w:r w:rsidRPr="0050226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%</w:t>
            </w:r>
          </w:p>
        </w:tc>
      </w:tr>
      <w:tr w:rsidR="00B7093C" w:rsidRPr="0050226D" w14:paraId="3149A177" w14:textId="77777777" w:rsidTr="00B7093C">
        <w:tc>
          <w:tcPr>
            <w:tcW w:w="8445" w:type="dxa"/>
          </w:tcPr>
          <w:p w14:paraId="40445439" w14:textId="77777777" w:rsidR="00A77D18" w:rsidRPr="0050226D" w:rsidRDefault="00A77D18" w:rsidP="00CC055A">
            <w:pPr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022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4 .</w:t>
            </w:r>
            <w:proofErr w:type="gramEnd"/>
            <w:r w:rsidRPr="005022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02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Кадровые условия в детском саду.</w:t>
            </w:r>
          </w:p>
        </w:tc>
        <w:tc>
          <w:tcPr>
            <w:tcW w:w="1126" w:type="dxa"/>
          </w:tcPr>
          <w:p w14:paraId="185FE10E" w14:textId="77777777" w:rsidR="00A77D18" w:rsidRPr="0050226D" w:rsidRDefault="00A77D18" w:rsidP="00CC055A">
            <w:pPr>
              <w:ind w:left="142" w:hanging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22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80,6%</w:t>
            </w:r>
          </w:p>
        </w:tc>
      </w:tr>
      <w:tr w:rsidR="00B7093C" w:rsidRPr="0050226D" w14:paraId="7DDD5C17" w14:textId="77777777" w:rsidTr="00B7093C">
        <w:tc>
          <w:tcPr>
            <w:tcW w:w="8445" w:type="dxa"/>
          </w:tcPr>
          <w:p w14:paraId="70C421BA" w14:textId="77777777" w:rsidR="00A77D18" w:rsidRPr="0050226D" w:rsidRDefault="00A77D18" w:rsidP="00CC055A">
            <w:pPr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2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5.  Материально-технические условия в детском саду.</w:t>
            </w:r>
          </w:p>
        </w:tc>
        <w:tc>
          <w:tcPr>
            <w:tcW w:w="1126" w:type="dxa"/>
          </w:tcPr>
          <w:p w14:paraId="2F4ED20F" w14:textId="77777777" w:rsidR="00A77D18" w:rsidRPr="0050226D" w:rsidRDefault="00A77D18" w:rsidP="00CC055A">
            <w:pPr>
              <w:ind w:left="142" w:hanging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22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81%</w:t>
            </w:r>
          </w:p>
        </w:tc>
      </w:tr>
      <w:tr w:rsidR="00B7093C" w:rsidRPr="0050226D" w14:paraId="5277A852" w14:textId="77777777" w:rsidTr="00B7093C">
        <w:tc>
          <w:tcPr>
            <w:tcW w:w="8445" w:type="dxa"/>
          </w:tcPr>
          <w:p w14:paraId="3022EBF9" w14:textId="77777777" w:rsidR="00A77D18" w:rsidRPr="0050226D" w:rsidRDefault="00A77D18" w:rsidP="00CC055A">
            <w:pPr>
              <w:ind w:left="142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2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6. Возможность родителей (законных представителей) участвовать в </w:t>
            </w:r>
            <w:proofErr w:type="gramStart"/>
            <w:r w:rsidRPr="005022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управлении  детского</w:t>
            </w:r>
            <w:proofErr w:type="gramEnd"/>
            <w:r w:rsidRPr="005022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сада через родительский комитет, попечительский совет.</w:t>
            </w:r>
          </w:p>
        </w:tc>
        <w:tc>
          <w:tcPr>
            <w:tcW w:w="1126" w:type="dxa"/>
          </w:tcPr>
          <w:p w14:paraId="46C36E9F" w14:textId="77777777" w:rsidR="00A77D18" w:rsidRPr="0050226D" w:rsidRDefault="00A77D18" w:rsidP="00CC055A">
            <w:pPr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22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95,5%</w:t>
            </w:r>
          </w:p>
        </w:tc>
      </w:tr>
      <w:tr w:rsidR="00B7093C" w:rsidRPr="0050226D" w14:paraId="4A097A62" w14:textId="77777777" w:rsidTr="00B7093C">
        <w:trPr>
          <w:trHeight w:val="493"/>
        </w:trPr>
        <w:tc>
          <w:tcPr>
            <w:tcW w:w="8445" w:type="dxa"/>
          </w:tcPr>
          <w:p w14:paraId="53813478" w14:textId="77777777" w:rsidR="00A77D18" w:rsidRPr="0050226D" w:rsidRDefault="00A77D18" w:rsidP="00CC055A">
            <w:pPr>
              <w:spacing w:before="240"/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26D">
              <w:rPr>
                <w:rStyle w:val="c2"/>
                <w:rFonts w:ascii="Times New Roman" w:hAnsi="Times New Roman" w:cs="Times New Roman"/>
                <w:color w:val="auto"/>
                <w:sz w:val="24"/>
                <w:szCs w:val="24"/>
              </w:rPr>
              <w:t>7.В какой степени Вы удовлетворены качеством дошкольного образования детей по следующим критериям?  </w:t>
            </w:r>
          </w:p>
        </w:tc>
        <w:tc>
          <w:tcPr>
            <w:tcW w:w="1126" w:type="dxa"/>
          </w:tcPr>
          <w:p w14:paraId="1EC6C1E7" w14:textId="77777777" w:rsidR="00A77D18" w:rsidRPr="0050226D" w:rsidRDefault="00A77D18" w:rsidP="00CC055A">
            <w:pPr>
              <w:spacing w:before="240"/>
              <w:ind w:left="142" w:hanging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022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91</w:t>
            </w:r>
            <w:r w:rsidRPr="005022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%</w:t>
            </w:r>
          </w:p>
        </w:tc>
      </w:tr>
    </w:tbl>
    <w:p w14:paraId="68A8D5AB" w14:textId="77777777" w:rsidR="00F739AB" w:rsidRPr="0091134F" w:rsidRDefault="00F739AB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13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093C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91134F">
        <w:rPr>
          <w:rFonts w:ascii="Times New Roman" w:hAnsi="Times New Roman" w:cs="Times New Roman"/>
          <w:color w:val="auto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14:paraId="3019F9AF" w14:textId="77777777" w:rsidR="00F739AB" w:rsidRPr="009865F1" w:rsidRDefault="00F739AB" w:rsidP="00CC055A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6F8C6C03" w14:textId="77777777" w:rsidR="009865F1" w:rsidRPr="009865F1" w:rsidRDefault="009865F1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8AD31" w14:textId="77777777" w:rsidR="00F739AB" w:rsidRPr="009865F1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865F1">
        <w:rPr>
          <w:rFonts w:ascii="Times New Roman" w:hAnsi="Times New Roman" w:cs="Times New Roman"/>
          <w:b/>
          <w:sz w:val="24"/>
          <w:szCs w:val="24"/>
        </w:rPr>
        <w:t>. Оценка кадрового обеспечения.</w:t>
      </w:r>
    </w:p>
    <w:p w14:paraId="42B9259D" w14:textId="77777777" w:rsidR="00F739AB" w:rsidRPr="009865F1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4D8C4" w14:textId="77777777" w:rsidR="00F739AB" w:rsidRPr="009865F1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Детский сад укомплектован педагогами на 100 процентов согласно штатному расписанию. Педагогический коллектив детского сада насчитывает 1</w:t>
      </w:r>
      <w:r w:rsidR="0062171B">
        <w:rPr>
          <w:rFonts w:ascii="Times New Roman" w:hAnsi="Times New Roman" w:cs="Times New Roman"/>
          <w:sz w:val="24"/>
          <w:szCs w:val="24"/>
        </w:rPr>
        <w:t>1</w:t>
      </w:r>
      <w:r w:rsidRPr="009865F1">
        <w:rPr>
          <w:rFonts w:ascii="Times New Roman" w:hAnsi="Times New Roman" w:cs="Times New Roman"/>
          <w:sz w:val="24"/>
          <w:szCs w:val="24"/>
        </w:rPr>
        <w:t xml:space="preserve"> педагогов. </w:t>
      </w:r>
    </w:p>
    <w:p w14:paraId="0D5CC427" w14:textId="77777777" w:rsidR="00F739AB" w:rsidRPr="009865F1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5F1">
        <w:rPr>
          <w:rFonts w:ascii="Times New Roman" w:hAnsi="Times New Roman" w:cs="Times New Roman"/>
          <w:sz w:val="24"/>
          <w:szCs w:val="24"/>
          <w:u w:val="single"/>
        </w:rPr>
        <w:t>Из них:</w:t>
      </w:r>
    </w:p>
    <w:p w14:paraId="3ADDC3B1" w14:textId="77777777" w:rsidR="00F739AB" w:rsidRPr="009865F1" w:rsidRDefault="00F739AB" w:rsidP="00CC055A">
      <w:pPr>
        <w:widowControl w:val="0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старший воспитатель-1</w:t>
      </w:r>
    </w:p>
    <w:p w14:paraId="68A927A1" w14:textId="77777777" w:rsidR="00F739AB" w:rsidRPr="009865F1" w:rsidRDefault="00F739AB" w:rsidP="00CC055A">
      <w:pPr>
        <w:widowControl w:val="0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специалистов-2 (1 музыкальный руководитель, 1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изо</w:t>
      </w:r>
      <w:r w:rsidR="0050226D">
        <w:rPr>
          <w:rFonts w:ascii="Times New Roman" w:hAnsi="Times New Roman" w:cs="Times New Roman"/>
          <w:sz w:val="24"/>
          <w:szCs w:val="24"/>
        </w:rPr>
        <w:t xml:space="preserve"> </w:t>
      </w:r>
      <w:r w:rsidRPr="009865F1"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>)</w:t>
      </w:r>
    </w:p>
    <w:p w14:paraId="3C622C85" w14:textId="77777777" w:rsidR="00F739AB" w:rsidRPr="009865F1" w:rsidRDefault="00F739AB" w:rsidP="00CC055A">
      <w:pPr>
        <w:widowControl w:val="0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воспитателей-8</w:t>
      </w:r>
    </w:p>
    <w:p w14:paraId="1D52CCC6" w14:textId="77777777" w:rsidR="00F739AB" w:rsidRPr="00BF0735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0735">
        <w:rPr>
          <w:rFonts w:ascii="Times New Roman" w:hAnsi="Times New Roman" w:cs="Times New Roman"/>
          <w:color w:val="auto"/>
          <w:sz w:val="24"/>
          <w:szCs w:val="24"/>
        </w:rPr>
        <w:t>За 20</w:t>
      </w:r>
      <w:r w:rsidR="00522813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BF0735">
        <w:rPr>
          <w:rFonts w:ascii="Times New Roman" w:hAnsi="Times New Roman" w:cs="Times New Roman"/>
          <w:color w:val="auto"/>
          <w:sz w:val="24"/>
          <w:szCs w:val="24"/>
        </w:rPr>
        <w:t xml:space="preserve"> год педагогические работники прошли аттестацию и получили:</w:t>
      </w:r>
    </w:p>
    <w:p w14:paraId="0C869556" w14:textId="77777777" w:rsidR="00F739AB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0735">
        <w:rPr>
          <w:rFonts w:ascii="Times New Roman" w:hAnsi="Times New Roman" w:cs="Times New Roman"/>
          <w:color w:val="auto"/>
          <w:sz w:val="24"/>
          <w:szCs w:val="24"/>
        </w:rPr>
        <w:t xml:space="preserve">− высшую квалификационную категорию – </w:t>
      </w:r>
      <w:r w:rsidR="00522813">
        <w:rPr>
          <w:rFonts w:ascii="Times New Roman" w:hAnsi="Times New Roman" w:cs="Times New Roman"/>
          <w:color w:val="auto"/>
          <w:sz w:val="24"/>
          <w:szCs w:val="24"/>
        </w:rPr>
        <w:t xml:space="preserve">2 </w:t>
      </w:r>
      <w:r w:rsidRPr="00BF0735">
        <w:rPr>
          <w:rFonts w:ascii="Times New Roman" w:hAnsi="Times New Roman" w:cs="Times New Roman"/>
          <w:color w:val="auto"/>
          <w:sz w:val="24"/>
          <w:szCs w:val="24"/>
        </w:rPr>
        <w:t>воспитател</w:t>
      </w:r>
      <w:r w:rsidR="00522813">
        <w:rPr>
          <w:rFonts w:ascii="Times New Roman" w:hAnsi="Times New Roman" w:cs="Times New Roman"/>
          <w:color w:val="auto"/>
          <w:sz w:val="24"/>
          <w:szCs w:val="24"/>
        </w:rPr>
        <w:t>я и 1 муз</w:t>
      </w:r>
      <w:r w:rsidR="0050226D">
        <w:rPr>
          <w:rFonts w:ascii="Times New Roman" w:hAnsi="Times New Roman" w:cs="Times New Roman"/>
          <w:color w:val="auto"/>
          <w:sz w:val="24"/>
          <w:szCs w:val="24"/>
        </w:rPr>
        <w:t xml:space="preserve">ыкальный </w:t>
      </w:r>
      <w:r w:rsidR="00522813">
        <w:rPr>
          <w:rFonts w:ascii="Times New Roman" w:hAnsi="Times New Roman" w:cs="Times New Roman"/>
          <w:color w:val="auto"/>
          <w:sz w:val="24"/>
          <w:szCs w:val="24"/>
        </w:rPr>
        <w:t>руководитель</w:t>
      </w:r>
      <w:r w:rsidRPr="00BF073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221BA9B5" w14:textId="77777777" w:rsidR="00522813" w:rsidRPr="00BF0735" w:rsidRDefault="00522813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-первую </w:t>
      </w:r>
      <w:r w:rsidRPr="00BF0735">
        <w:rPr>
          <w:rFonts w:ascii="Times New Roman" w:hAnsi="Times New Roman" w:cs="Times New Roman"/>
          <w:color w:val="auto"/>
          <w:sz w:val="24"/>
          <w:szCs w:val="24"/>
        </w:rPr>
        <w:t xml:space="preserve">квалификационную категорию –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2 </w:t>
      </w:r>
      <w:r w:rsidRPr="00BF0735">
        <w:rPr>
          <w:rFonts w:ascii="Times New Roman" w:hAnsi="Times New Roman" w:cs="Times New Roman"/>
          <w:color w:val="auto"/>
          <w:sz w:val="24"/>
          <w:szCs w:val="24"/>
        </w:rPr>
        <w:t>воспитател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</w:p>
    <w:p w14:paraId="1A4A57B4" w14:textId="77777777" w:rsidR="00F739AB" w:rsidRPr="00BF0735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0735">
        <w:rPr>
          <w:rFonts w:ascii="Times New Roman" w:hAnsi="Times New Roman" w:cs="Times New Roman"/>
          <w:color w:val="auto"/>
          <w:sz w:val="24"/>
          <w:szCs w:val="24"/>
        </w:rPr>
        <w:t xml:space="preserve">     Курсы повышения квалификации в 20</w:t>
      </w:r>
      <w:r w:rsidR="00522813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91134F" w:rsidRPr="00BF07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0735">
        <w:rPr>
          <w:rFonts w:ascii="Times New Roman" w:hAnsi="Times New Roman" w:cs="Times New Roman"/>
          <w:color w:val="auto"/>
          <w:sz w:val="24"/>
          <w:szCs w:val="24"/>
        </w:rPr>
        <w:t xml:space="preserve">году прошли </w:t>
      </w:r>
      <w:r w:rsidR="0092716F" w:rsidRPr="0092716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9271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0735">
        <w:rPr>
          <w:rFonts w:ascii="Times New Roman" w:hAnsi="Times New Roman" w:cs="Times New Roman"/>
          <w:color w:val="auto"/>
          <w:sz w:val="24"/>
          <w:szCs w:val="24"/>
        </w:rPr>
        <w:t>педагог</w:t>
      </w:r>
      <w:r w:rsidR="0092716F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BF0735">
        <w:rPr>
          <w:rFonts w:ascii="Times New Roman" w:hAnsi="Times New Roman" w:cs="Times New Roman"/>
          <w:color w:val="auto"/>
          <w:sz w:val="24"/>
          <w:szCs w:val="24"/>
        </w:rPr>
        <w:t xml:space="preserve"> детского сада.</w:t>
      </w:r>
    </w:p>
    <w:p w14:paraId="31134ACA" w14:textId="77777777" w:rsidR="00F739AB" w:rsidRPr="00BF0735" w:rsidRDefault="00F739AB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F0735">
        <w:rPr>
          <w:rFonts w:ascii="Times New Roman" w:hAnsi="Times New Roman"/>
          <w:b/>
          <w:color w:val="auto"/>
          <w:sz w:val="24"/>
          <w:szCs w:val="24"/>
        </w:rPr>
        <w:t>Образовательный  портрет</w:t>
      </w:r>
      <w:proofErr w:type="gramEnd"/>
      <w:r w:rsidRPr="00BF0735">
        <w:rPr>
          <w:rFonts w:ascii="Times New Roman" w:hAnsi="Times New Roman"/>
          <w:b/>
          <w:color w:val="auto"/>
          <w:sz w:val="24"/>
          <w:szCs w:val="24"/>
        </w:rPr>
        <w:t xml:space="preserve"> педагогов</w:t>
      </w:r>
      <w:r w:rsidRPr="00BF0735">
        <w:rPr>
          <w:rFonts w:ascii="Times New Roman" w:hAnsi="Times New Roman"/>
          <w:color w:val="auto"/>
          <w:sz w:val="24"/>
          <w:szCs w:val="24"/>
        </w:rPr>
        <w:t>:</w:t>
      </w:r>
    </w:p>
    <w:p w14:paraId="4C28FC47" w14:textId="77777777" w:rsidR="00F739AB" w:rsidRPr="00BF0735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 xml:space="preserve">высшее образование – </w:t>
      </w:r>
      <w:r w:rsidR="00522813">
        <w:rPr>
          <w:rFonts w:ascii="Times New Roman" w:hAnsi="Times New Roman"/>
          <w:color w:val="auto"/>
          <w:sz w:val="24"/>
          <w:szCs w:val="24"/>
        </w:rPr>
        <w:t>4</w:t>
      </w:r>
      <w:r w:rsidRPr="00BF0735">
        <w:rPr>
          <w:rFonts w:ascii="Times New Roman" w:hAnsi="Times New Roman"/>
          <w:color w:val="auto"/>
          <w:sz w:val="24"/>
          <w:szCs w:val="24"/>
        </w:rPr>
        <w:t xml:space="preserve"> человек</w:t>
      </w:r>
      <w:r w:rsidR="00522813">
        <w:rPr>
          <w:rFonts w:ascii="Times New Roman" w:hAnsi="Times New Roman"/>
          <w:color w:val="auto"/>
          <w:sz w:val="24"/>
          <w:szCs w:val="24"/>
        </w:rPr>
        <w:t>а</w:t>
      </w:r>
    </w:p>
    <w:p w14:paraId="5B6301EA" w14:textId="77777777" w:rsidR="00F739AB" w:rsidRPr="00BF0735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>средне - специальное образование 7 человек</w:t>
      </w:r>
    </w:p>
    <w:p w14:paraId="004D4AD9" w14:textId="77777777" w:rsidR="00F739AB" w:rsidRPr="00BF0735" w:rsidRDefault="00F739AB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BF0735">
        <w:rPr>
          <w:rFonts w:ascii="Times New Roman" w:hAnsi="Times New Roman"/>
          <w:b/>
          <w:color w:val="auto"/>
          <w:sz w:val="24"/>
          <w:szCs w:val="24"/>
        </w:rPr>
        <w:t>Квалификационный портрет педагогов.</w:t>
      </w:r>
    </w:p>
    <w:p w14:paraId="303D1C55" w14:textId="77777777" w:rsidR="00F739AB" w:rsidRPr="00BF0735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 xml:space="preserve">первая квалификационная </w:t>
      </w:r>
      <w:proofErr w:type="gramStart"/>
      <w:r w:rsidRPr="00BF0735">
        <w:rPr>
          <w:rFonts w:ascii="Times New Roman" w:hAnsi="Times New Roman"/>
          <w:color w:val="auto"/>
          <w:sz w:val="24"/>
          <w:szCs w:val="24"/>
        </w:rPr>
        <w:t>категория  у</w:t>
      </w:r>
      <w:proofErr w:type="gramEnd"/>
      <w:r w:rsidRPr="00BF0735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522813">
        <w:rPr>
          <w:rFonts w:ascii="Times New Roman" w:hAnsi="Times New Roman"/>
          <w:color w:val="auto"/>
          <w:sz w:val="24"/>
          <w:szCs w:val="24"/>
        </w:rPr>
        <w:t>3</w:t>
      </w:r>
      <w:r w:rsidRPr="00BF0735">
        <w:rPr>
          <w:rFonts w:ascii="Times New Roman" w:hAnsi="Times New Roman"/>
          <w:color w:val="auto"/>
          <w:sz w:val="24"/>
          <w:szCs w:val="24"/>
        </w:rPr>
        <w:t xml:space="preserve">-х  человек  </w:t>
      </w:r>
    </w:p>
    <w:p w14:paraId="3374B6E2" w14:textId="77777777" w:rsidR="00F739AB" w:rsidRPr="00BF0735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 xml:space="preserve">высшая квалификационная категория у </w:t>
      </w:r>
      <w:r w:rsidR="00522813">
        <w:rPr>
          <w:rFonts w:ascii="Times New Roman" w:hAnsi="Times New Roman"/>
          <w:color w:val="auto"/>
          <w:sz w:val="24"/>
          <w:szCs w:val="24"/>
        </w:rPr>
        <w:t>6</w:t>
      </w:r>
      <w:r w:rsidRPr="00BF0735">
        <w:rPr>
          <w:rFonts w:ascii="Times New Roman" w:hAnsi="Times New Roman"/>
          <w:color w:val="auto"/>
          <w:sz w:val="24"/>
          <w:szCs w:val="24"/>
        </w:rPr>
        <w:t>-х человек</w:t>
      </w:r>
    </w:p>
    <w:p w14:paraId="1F98C156" w14:textId="77777777" w:rsidR="00F739AB" w:rsidRPr="00BF0735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lastRenderedPageBreak/>
        <w:t xml:space="preserve">соответствие- у </w:t>
      </w:r>
      <w:r w:rsidR="00522813">
        <w:rPr>
          <w:rFonts w:ascii="Times New Roman" w:hAnsi="Times New Roman"/>
          <w:color w:val="auto"/>
          <w:sz w:val="24"/>
          <w:szCs w:val="24"/>
        </w:rPr>
        <w:t>1</w:t>
      </w:r>
      <w:r w:rsidRPr="00BF0735">
        <w:rPr>
          <w:rFonts w:ascii="Times New Roman" w:hAnsi="Times New Roman"/>
          <w:color w:val="auto"/>
          <w:sz w:val="24"/>
          <w:szCs w:val="24"/>
        </w:rPr>
        <w:t xml:space="preserve"> человека</w:t>
      </w:r>
    </w:p>
    <w:p w14:paraId="423DD3CA" w14:textId="77777777" w:rsidR="0091134F" w:rsidRPr="00BF0735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>без категории-</w:t>
      </w:r>
      <w:r w:rsidR="00522813">
        <w:rPr>
          <w:rFonts w:ascii="Times New Roman" w:hAnsi="Times New Roman"/>
          <w:color w:val="auto"/>
          <w:sz w:val="24"/>
          <w:szCs w:val="24"/>
        </w:rPr>
        <w:t>1 человек</w:t>
      </w:r>
    </w:p>
    <w:p w14:paraId="58F2B42A" w14:textId="77777777" w:rsidR="00F739AB" w:rsidRPr="00BF0735" w:rsidRDefault="00F739AB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b/>
          <w:color w:val="auto"/>
          <w:sz w:val="24"/>
          <w:szCs w:val="24"/>
        </w:rPr>
        <w:t xml:space="preserve"> По педагогическому стажу</w:t>
      </w:r>
      <w:r w:rsidRPr="00BF0735">
        <w:rPr>
          <w:rFonts w:ascii="Times New Roman" w:hAnsi="Times New Roman"/>
          <w:color w:val="auto"/>
          <w:sz w:val="24"/>
          <w:szCs w:val="24"/>
        </w:rPr>
        <w:t xml:space="preserve">: </w:t>
      </w:r>
    </w:p>
    <w:p w14:paraId="71F6898B" w14:textId="77777777" w:rsidR="00F739AB" w:rsidRPr="00BF0735" w:rsidRDefault="00F739AB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 xml:space="preserve">от 5 до 10 лет </w:t>
      </w:r>
      <w:r w:rsidR="00BF0735" w:rsidRPr="00BF0735">
        <w:rPr>
          <w:rFonts w:ascii="Times New Roman" w:hAnsi="Times New Roman"/>
          <w:color w:val="auto"/>
          <w:sz w:val="24"/>
          <w:szCs w:val="24"/>
        </w:rPr>
        <w:t>–</w:t>
      </w:r>
      <w:r w:rsidRPr="00BF073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2716F">
        <w:rPr>
          <w:rFonts w:ascii="Times New Roman" w:hAnsi="Times New Roman"/>
          <w:color w:val="auto"/>
          <w:sz w:val="24"/>
          <w:szCs w:val="24"/>
        </w:rPr>
        <w:t>нет</w:t>
      </w:r>
    </w:p>
    <w:p w14:paraId="1A0794FB" w14:textId="77777777" w:rsidR="00F739AB" w:rsidRPr="00BF0735" w:rsidRDefault="00F739AB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 xml:space="preserve">от 10 до </w:t>
      </w:r>
      <w:r w:rsidR="00BF0735" w:rsidRPr="00BF0735">
        <w:rPr>
          <w:rFonts w:ascii="Times New Roman" w:hAnsi="Times New Roman"/>
          <w:color w:val="auto"/>
          <w:sz w:val="24"/>
          <w:szCs w:val="24"/>
        </w:rPr>
        <w:t>15</w:t>
      </w:r>
      <w:r w:rsidRPr="00BF0735">
        <w:rPr>
          <w:rFonts w:ascii="Times New Roman" w:hAnsi="Times New Roman"/>
          <w:color w:val="auto"/>
          <w:sz w:val="24"/>
          <w:szCs w:val="24"/>
        </w:rPr>
        <w:t xml:space="preserve"> лет – </w:t>
      </w:r>
      <w:r w:rsidR="00522813">
        <w:rPr>
          <w:rFonts w:ascii="Times New Roman" w:hAnsi="Times New Roman"/>
          <w:color w:val="auto"/>
          <w:sz w:val="24"/>
          <w:szCs w:val="24"/>
        </w:rPr>
        <w:t xml:space="preserve">2 </w:t>
      </w:r>
      <w:r w:rsidRPr="00BF0735">
        <w:rPr>
          <w:rFonts w:ascii="Times New Roman" w:hAnsi="Times New Roman"/>
          <w:color w:val="auto"/>
          <w:sz w:val="24"/>
          <w:szCs w:val="24"/>
        </w:rPr>
        <w:t>человек</w:t>
      </w:r>
      <w:r w:rsidR="00522813">
        <w:rPr>
          <w:rFonts w:ascii="Times New Roman" w:hAnsi="Times New Roman"/>
          <w:color w:val="auto"/>
          <w:sz w:val="24"/>
          <w:szCs w:val="24"/>
        </w:rPr>
        <w:t>а</w:t>
      </w:r>
    </w:p>
    <w:p w14:paraId="2FEB21D9" w14:textId="77777777" w:rsidR="00BF0735" w:rsidRPr="00BF0735" w:rsidRDefault="00BF0735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>от 15 и до 20 лет -</w:t>
      </w:r>
      <w:r w:rsidR="00522813">
        <w:rPr>
          <w:rFonts w:ascii="Times New Roman" w:hAnsi="Times New Roman"/>
          <w:color w:val="auto"/>
          <w:sz w:val="24"/>
          <w:szCs w:val="24"/>
        </w:rPr>
        <w:t xml:space="preserve">2 </w:t>
      </w:r>
      <w:r w:rsidRPr="00BF0735">
        <w:rPr>
          <w:rFonts w:ascii="Times New Roman" w:hAnsi="Times New Roman"/>
          <w:color w:val="auto"/>
          <w:sz w:val="24"/>
          <w:szCs w:val="24"/>
        </w:rPr>
        <w:t>человек</w:t>
      </w:r>
      <w:r w:rsidR="00522813">
        <w:rPr>
          <w:rFonts w:ascii="Times New Roman" w:hAnsi="Times New Roman"/>
          <w:color w:val="auto"/>
          <w:sz w:val="24"/>
          <w:szCs w:val="24"/>
        </w:rPr>
        <w:t>а</w:t>
      </w:r>
    </w:p>
    <w:p w14:paraId="6A7E524E" w14:textId="77777777" w:rsidR="00F739AB" w:rsidRPr="00BF0735" w:rsidRDefault="00BF0735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>20</w:t>
      </w:r>
      <w:r w:rsidR="00F739AB" w:rsidRPr="00BF0735">
        <w:rPr>
          <w:rFonts w:ascii="Times New Roman" w:hAnsi="Times New Roman"/>
          <w:color w:val="auto"/>
          <w:sz w:val="24"/>
          <w:szCs w:val="24"/>
        </w:rPr>
        <w:t xml:space="preserve"> лет и более – </w:t>
      </w:r>
      <w:r w:rsidR="0092716F">
        <w:rPr>
          <w:rFonts w:ascii="Times New Roman" w:hAnsi="Times New Roman"/>
          <w:color w:val="auto"/>
          <w:sz w:val="24"/>
          <w:szCs w:val="24"/>
        </w:rPr>
        <w:t>7</w:t>
      </w:r>
      <w:r w:rsidR="00F739AB" w:rsidRPr="00BF0735">
        <w:rPr>
          <w:rFonts w:ascii="Times New Roman" w:hAnsi="Times New Roman"/>
          <w:color w:val="auto"/>
          <w:sz w:val="24"/>
          <w:szCs w:val="24"/>
        </w:rPr>
        <w:t xml:space="preserve"> человека</w:t>
      </w:r>
    </w:p>
    <w:p w14:paraId="0B285753" w14:textId="77777777" w:rsidR="00F739AB" w:rsidRPr="009865F1" w:rsidRDefault="00F739AB" w:rsidP="00CC055A">
      <w:pPr>
        <w:widowControl w:val="0"/>
        <w:spacing w:after="0"/>
        <w:ind w:left="142" w:hanging="142"/>
        <w:jc w:val="both"/>
        <w:rPr>
          <w:sz w:val="24"/>
          <w:szCs w:val="24"/>
        </w:rPr>
      </w:pPr>
      <w:r w:rsidRPr="00BF0735">
        <w:rPr>
          <w:color w:val="auto"/>
          <w:sz w:val="24"/>
          <w:szCs w:val="24"/>
        </w:rPr>
        <w:t xml:space="preserve">                       </w:t>
      </w:r>
      <w:r w:rsidRPr="00BF0735">
        <w:rPr>
          <w:rFonts w:ascii="Times New Roman" w:hAnsi="Times New Roman" w:cs="Times New Roman"/>
          <w:color w:val="auto"/>
          <w:sz w:val="24"/>
          <w:szCs w:val="24"/>
        </w:rPr>
        <w:t xml:space="preserve">   Детский сад укомплектован </w:t>
      </w:r>
      <w:r w:rsidRPr="009865F1">
        <w:rPr>
          <w:rFonts w:ascii="Times New Roman" w:hAnsi="Times New Roman" w:cs="Times New Roman"/>
          <w:sz w:val="24"/>
          <w:szCs w:val="24"/>
        </w:rPr>
        <w:t xml:space="preserve">кадрами полностью, однако нет в ДОУ ставок психолога и логопеда. 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9865F1">
        <w:rPr>
          <w:rFonts w:ascii="Times New Roman" w:hAnsi="Times New Roman" w:cs="Times New Roman"/>
          <w:sz w:val="24"/>
          <w:szCs w:val="24"/>
        </w:rPr>
        <w:t>саморазвиваются</w:t>
      </w:r>
      <w:proofErr w:type="spellEnd"/>
      <w:r w:rsidRPr="009865F1">
        <w:rPr>
          <w:rFonts w:ascii="Times New Roman" w:hAnsi="Times New Roman" w:cs="Times New Roman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25AACE97" w14:textId="77777777" w:rsidR="00F739AB" w:rsidRPr="009865F1" w:rsidRDefault="00F739AB" w:rsidP="00CC055A">
      <w:pPr>
        <w:spacing w:after="273" w:line="340" w:lineRule="atLeast"/>
        <w:ind w:left="142" w:right="113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sz w:val="24"/>
          <w:szCs w:val="24"/>
        </w:rPr>
        <w:t xml:space="preserve">        </w:t>
      </w:r>
      <w:r w:rsidRPr="009865F1">
        <w:rPr>
          <w:rFonts w:ascii="Times New Roman" w:hAnsi="Times New Roman" w:cs="Times New Roman"/>
          <w:sz w:val="24"/>
          <w:szCs w:val="24"/>
        </w:rPr>
        <w:t>Педагогический процесс в МБДОУ осуществляет стабильный и работоспособный коллектив. В ДОУ создан благоприятный, доверительный климат, способствующий проявлению и реализации индивидуальных способностей педагогов, творческому поиску, повышению качества воспитательной и образовательной работы.</w:t>
      </w:r>
    </w:p>
    <w:p w14:paraId="24C43C9E" w14:textId="77777777" w:rsidR="00F739AB" w:rsidRDefault="00F739AB" w:rsidP="00CC055A">
      <w:pPr>
        <w:widowControl w:val="0"/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175630FF" w14:textId="77777777" w:rsidR="0091134F" w:rsidRDefault="0091134F" w:rsidP="00CC055A">
      <w:pPr>
        <w:widowControl w:val="0"/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60A277EF" w14:textId="77777777" w:rsidR="0091134F" w:rsidRPr="009865F1" w:rsidRDefault="0091134F" w:rsidP="00CC055A">
      <w:pPr>
        <w:widowControl w:val="0"/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53DFE8BC" w14:textId="77777777" w:rsidR="00F739AB" w:rsidRPr="009865F1" w:rsidRDefault="00F739AB" w:rsidP="00CC055A">
      <w:pPr>
        <w:widowControl w:val="0"/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865F1">
        <w:rPr>
          <w:rFonts w:ascii="Times New Roman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обеспечения.</w:t>
      </w:r>
    </w:p>
    <w:p w14:paraId="4FF05720" w14:textId="77777777" w:rsidR="00F739AB" w:rsidRPr="009865F1" w:rsidRDefault="00F739AB" w:rsidP="00CC055A">
      <w:pPr>
        <w:widowControl w:val="0"/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B56DE" w14:textId="77777777" w:rsidR="00F739AB" w:rsidRPr="009865F1" w:rsidRDefault="00F739AB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65F1">
        <w:rPr>
          <w:rFonts w:ascii="Times New Roman" w:hAnsi="Times New Roman" w:cs="Times New Roman"/>
          <w:sz w:val="24"/>
          <w:szCs w:val="24"/>
          <w:u w:val="single"/>
        </w:rPr>
        <w:t>Библиотечный фонд</w:t>
      </w:r>
      <w:r w:rsidRPr="009865F1">
        <w:rPr>
          <w:rFonts w:ascii="Times New Roman" w:hAnsi="Times New Roman" w:cs="Times New Roman"/>
          <w:sz w:val="24"/>
          <w:szCs w:val="24"/>
        </w:rPr>
        <w:t xml:space="preserve"> учреждения располагается в методическом кабинете. Он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воспитательной и образовательной работы в соответствии с обязательной частью ООП.В 2018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14:paraId="2F50603C" w14:textId="77777777" w:rsidR="00F739AB" w:rsidRPr="009865F1" w:rsidRDefault="00F739AB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− картины для рассматривания, плакаты;</w:t>
      </w:r>
    </w:p>
    <w:p w14:paraId="3988B29E" w14:textId="77777777" w:rsidR="00F739AB" w:rsidRPr="009865F1" w:rsidRDefault="00F739AB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− дидактические материалы по ПДД;</w:t>
      </w:r>
    </w:p>
    <w:p w14:paraId="4C39228D" w14:textId="77777777" w:rsidR="00F739AB" w:rsidRPr="009865F1" w:rsidRDefault="00F739AB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− рабочие тетради для обучающихся.</w:t>
      </w:r>
    </w:p>
    <w:p w14:paraId="46EF5C2E" w14:textId="77777777" w:rsidR="00F739AB" w:rsidRPr="009865F1" w:rsidRDefault="00F739AB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14:paraId="67B02C32" w14:textId="77777777" w:rsidR="00F739AB" w:rsidRPr="009865F1" w:rsidRDefault="00F739AB" w:rsidP="00CC055A">
      <w:pPr>
        <w:widowControl w:val="0"/>
        <w:spacing w:after="0"/>
        <w:ind w:left="142"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65F1">
        <w:rPr>
          <w:rFonts w:ascii="Times New Roman" w:hAnsi="Times New Roman" w:cs="Times New Roman"/>
          <w:sz w:val="24"/>
          <w:szCs w:val="24"/>
          <w:u w:val="single"/>
        </w:rPr>
        <w:t>Информационное обеспечение образовательного пространства ДОУ:</w:t>
      </w:r>
    </w:p>
    <w:p w14:paraId="6C9C720C" w14:textId="77777777" w:rsidR="00F739AB" w:rsidRPr="009865F1" w:rsidRDefault="00F739AB" w:rsidP="00CC055A">
      <w:pPr>
        <w:widowControl w:val="0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из  педагогических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 и руководящих работники ДОУ информационно-коммуникативными технологиями овладели 11 человек (100%);</w:t>
      </w:r>
    </w:p>
    <w:p w14:paraId="48D0282D" w14:textId="77777777" w:rsidR="00F739AB" w:rsidRPr="009865F1" w:rsidRDefault="00F739AB" w:rsidP="00CC055A">
      <w:pPr>
        <w:widowControl w:val="0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-все педагоги имеют персональные компьютеры, что позволяет им формировать и отрабатывать навыки клавиатурного письма, создавать в электронном виде таблицы, презентации, оформлять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методические  материалы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и стендовый материал для родителей.</w:t>
      </w:r>
    </w:p>
    <w:p w14:paraId="74A21CE3" w14:textId="77777777" w:rsidR="00F739AB" w:rsidRPr="009865F1" w:rsidRDefault="00F739AB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</w:t>
      </w:r>
      <w:r w:rsidRPr="009865F1">
        <w:rPr>
          <w:rFonts w:ascii="Times New Roman" w:hAnsi="Times New Roman" w:cs="Times New Roman"/>
          <w:sz w:val="24"/>
          <w:szCs w:val="24"/>
          <w:u w:val="single"/>
        </w:rPr>
        <w:t>Функционирование информационной образовательной среды</w:t>
      </w:r>
      <w:r w:rsidRPr="009865F1">
        <w:rPr>
          <w:rFonts w:ascii="Times New Roman" w:hAnsi="Times New Roman" w:cs="Times New Roman"/>
          <w:sz w:val="24"/>
          <w:szCs w:val="24"/>
        </w:rPr>
        <w:t xml:space="preserve"> в ДОУ для организации процесса управления методической и педагогической деятельностью обеспечивается техническими средствами, сетевыми и коммуникационными устройствами:</w:t>
      </w:r>
    </w:p>
    <w:p w14:paraId="0A3B28CE" w14:textId="77777777" w:rsidR="00F739AB" w:rsidRPr="009865F1" w:rsidRDefault="00F739AB" w:rsidP="00CC055A">
      <w:pPr>
        <w:widowControl w:val="0"/>
        <w:numPr>
          <w:ilvl w:val="0"/>
          <w:numId w:val="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имеются технические и аппаратные средства: 4 компьютера+1 ноутбук,3 принтера (2 черно-белых,1 цветной), 2 сканера и 2 ксерокса;</w:t>
      </w:r>
    </w:p>
    <w:p w14:paraId="1A990F86" w14:textId="77777777" w:rsidR="00F739AB" w:rsidRPr="009865F1" w:rsidRDefault="00F739AB" w:rsidP="00CC055A">
      <w:pPr>
        <w:widowControl w:val="0"/>
        <w:numPr>
          <w:ilvl w:val="0"/>
          <w:numId w:val="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в ДОУ имеется выход в Интернет, электронная почта,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сайт .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5535B" w14:textId="77777777" w:rsidR="00F739AB" w:rsidRPr="009865F1" w:rsidRDefault="00F739AB" w:rsidP="00CC055A">
      <w:pPr>
        <w:widowControl w:val="0"/>
        <w:numPr>
          <w:ilvl w:val="0"/>
          <w:numId w:val="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доступ к информационно-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 xml:space="preserve">коммуникационной </w:t>
      </w:r>
      <w:r w:rsidR="0050226D">
        <w:rPr>
          <w:rFonts w:ascii="Times New Roman" w:hAnsi="Times New Roman" w:cs="Times New Roman"/>
          <w:sz w:val="24"/>
          <w:szCs w:val="24"/>
        </w:rPr>
        <w:t xml:space="preserve"> </w:t>
      </w:r>
      <w:r w:rsidRPr="009865F1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Интернет осуществляется через интернет- </w:t>
      </w:r>
      <w:r w:rsidRPr="009865F1">
        <w:rPr>
          <w:rFonts w:ascii="Times New Roman" w:hAnsi="Times New Roman" w:cs="Times New Roman"/>
          <w:sz w:val="24"/>
          <w:szCs w:val="24"/>
        </w:rPr>
        <w:lastRenderedPageBreak/>
        <w:t>провайдер ООО «</w:t>
      </w:r>
      <w:proofErr w:type="spellStart"/>
      <w:r w:rsidRPr="009865F1">
        <w:rPr>
          <w:rFonts w:ascii="Times New Roman" w:hAnsi="Times New Roman" w:cs="Times New Roman"/>
          <w:sz w:val="24"/>
          <w:szCs w:val="24"/>
        </w:rPr>
        <w:t>Югтелеком</w:t>
      </w:r>
      <w:proofErr w:type="spellEnd"/>
      <w:r w:rsidRPr="009865F1">
        <w:rPr>
          <w:rFonts w:ascii="Times New Roman" w:hAnsi="Times New Roman" w:cs="Times New Roman"/>
          <w:sz w:val="24"/>
          <w:szCs w:val="24"/>
        </w:rPr>
        <w:t>»;</w:t>
      </w:r>
    </w:p>
    <w:p w14:paraId="6A8BB56E" w14:textId="77777777" w:rsidR="00F739AB" w:rsidRPr="009865F1" w:rsidRDefault="00F739AB" w:rsidP="00CC055A">
      <w:pPr>
        <w:widowControl w:val="0"/>
        <w:numPr>
          <w:ilvl w:val="0"/>
          <w:numId w:val="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14:paraId="0CBC220B" w14:textId="77777777" w:rsidR="009865F1" w:rsidRPr="00B7093C" w:rsidRDefault="00F739AB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14:paraId="2872B4BF" w14:textId="77777777" w:rsidR="00090C43" w:rsidRPr="005153B6" w:rsidRDefault="00090C43" w:rsidP="00627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8CD86E" w14:textId="77777777" w:rsidR="00F739AB" w:rsidRPr="009865F1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865F1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14:paraId="5D57D404" w14:textId="77777777" w:rsidR="00F739AB" w:rsidRPr="009865F1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  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14:paraId="0D6D986A" w14:textId="77777777" w:rsidR="00F739AB" w:rsidRPr="009865F1" w:rsidRDefault="00F739AB" w:rsidP="00CC055A">
      <w:pPr>
        <w:spacing w:after="0"/>
        <w:ind w:left="142" w:right="113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− кабинет заведующего - 1</w:t>
      </w:r>
      <w:r w:rsidRPr="009865F1">
        <w:rPr>
          <w:rFonts w:ascii="Times New Roman" w:hAnsi="Times New Roman" w:cs="Times New Roman"/>
          <w:sz w:val="24"/>
          <w:szCs w:val="24"/>
        </w:rPr>
        <w:br/>
        <w:t>- методический кабинет - 1</w:t>
      </w:r>
      <w:r w:rsidRPr="009865F1">
        <w:rPr>
          <w:rFonts w:ascii="Times New Roman" w:hAnsi="Times New Roman" w:cs="Times New Roman"/>
          <w:sz w:val="24"/>
          <w:szCs w:val="24"/>
        </w:rPr>
        <w:br/>
        <w:t>- медицинский блок - 1</w:t>
      </w:r>
      <w:r w:rsidRPr="009865F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ИЗО- студия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- 1</w:t>
      </w:r>
      <w:r w:rsidRPr="009865F1">
        <w:rPr>
          <w:rFonts w:ascii="Times New Roman" w:hAnsi="Times New Roman" w:cs="Times New Roman"/>
          <w:sz w:val="24"/>
          <w:szCs w:val="24"/>
        </w:rPr>
        <w:br/>
        <w:t>- групповые комнаты - 5</w:t>
      </w:r>
      <w:r w:rsidRPr="009865F1">
        <w:rPr>
          <w:rFonts w:ascii="Times New Roman" w:hAnsi="Times New Roman" w:cs="Times New Roman"/>
          <w:sz w:val="24"/>
          <w:szCs w:val="24"/>
        </w:rPr>
        <w:br/>
        <w:t>- спальная комната - 1</w:t>
      </w:r>
      <w:r w:rsidRPr="009865F1">
        <w:rPr>
          <w:rFonts w:ascii="Times New Roman" w:hAnsi="Times New Roman" w:cs="Times New Roman"/>
          <w:sz w:val="24"/>
          <w:szCs w:val="24"/>
        </w:rPr>
        <w:br/>
        <w:t>- спортивно-музыкальный зал, оснащенный спортивным оборудованием, музыкальным инструментом.</w:t>
      </w:r>
    </w:p>
    <w:p w14:paraId="407CD0C2" w14:textId="77777777" w:rsidR="00F739AB" w:rsidRPr="009865F1" w:rsidRDefault="00F739AB" w:rsidP="00CC055A">
      <w:pPr>
        <w:spacing w:after="0"/>
        <w:ind w:left="142" w:right="113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На территории находятся пищеблок, прачечная, котельная, склад с подвалом.</w:t>
      </w:r>
    </w:p>
    <w:p w14:paraId="0F616970" w14:textId="77777777" w:rsidR="00F739AB" w:rsidRPr="009865F1" w:rsidRDefault="00B7093C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39AB" w:rsidRPr="009865F1">
        <w:rPr>
          <w:rFonts w:ascii="Times New Roman" w:hAnsi="Times New Roman" w:cs="Times New Roman"/>
          <w:sz w:val="24"/>
          <w:szCs w:val="24"/>
        </w:rPr>
        <w:t xml:space="preserve">При создании предметно-развивающей среды воспитатели учитывают возрастные, </w:t>
      </w:r>
      <w:proofErr w:type="gramStart"/>
      <w:r w:rsidR="00F739AB" w:rsidRPr="009865F1">
        <w:rPr>
          <w:rFonts w:ascii="Times New Roman" w:hAnsi="Times New Roman" w:cs="Times New Roman"/>
          <w:sz w:val="24"/>
          <w:szCs w:val="24"/>
        </w:rPr>
        <w:t>индивидуальные особенности</w:t>
      </w:r>
      <w:proofErr w:type="gramEnd"/>
      <w:r w:rsidR="00F739AB" w:rsidRPr="009865F1">
        <w:rPr>
          <w:rFonts w:ascii="Times New Roman" w:hAnsi="Times New Roman" w:cs="Times New Roman"/>
          <w:sz w:val="24"/>
          <w:szCs w:val="24"/>
        </w:rPr>
        <w:t xml:space="preserve"> детей своей группы. Оборудованы групповые комнаты, включающие игровую, познавательную, обеденную зоны.</w:t>
      </w:r>
    </w:p>
    <w:p w14:paraId="2716A1B1" w14:textId="77777777" w:rsidR="00F739AB" w:rsidRPr="0050226D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        В 20</w:t>
      </w:r>
      <w:r w:rsidR="00B773A6"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20 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году </w:t>
      </w:r>
      <w:r w:rsidR="0050226D"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шефы в 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детский сад </w:t>
      </w:r>
      <w:r w:rsidR="0050226D" w:rsidRPr="0050226D">
        <w:rPr>
          <w:rFonts w:ascii="Times New Roman" w:hAnsi="Times New Roman" w:cs="Times New Roman"/>
          <w:color w:val="auto"/>
          <w:sz w:val="24"/>
          <w:szCs w:val="24"/>
        </w:rPr>
        <w:t>приобрели на стадион спортивное оборудование, а на детские площадки-песочницы.</w:t>
      </w:r>
    </w:p>
    <w:p w14:paraId="2A45B907" w14:textId="77777777" w:rsidR="00F739AB" w:rsidRPr="00B773A6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716F">
        <w:rPr>
          <w:rFonts w:ascii="Times New Roman" w:hAnsi="Times New Roman" w:cs="Times New Roman"/>
          <w:color w:val="00B0F0"/>
          <w:sz w:val="24"/>
          <w:szCs w:val="24"/>
        </w:rPr>
        <w:t xml:space="preserve">        </w:t>
      </w:r>
      <w:r w:rsidRPr="00B773A6">
        <w:rPr>
          <w:rFonts w:ascii="Times New Roman" w:hAnsi="Times New Roman" w:cs="Times New Roman"/>
          <w:color w:val="auto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14:paraId="4FD7FE16" w14:textId="77777777" w:rsidR="00F739AB" w:rsidRPr="00B773A6" w:rsidRDefault="00F739AB" w:rsidP="00CC055A">
      <w:pPr>
        <w:spacing w:after="0" w:line="240" w:lineRule="auto"/>
        <w:ind w:left="142" w:hanging="142"/>
        <w:jc w:val="center"/>
        <w:rPr>
          <w:b/>
          <w:color w:val="auto"/>
          <w:sz w:val="24"/>
          <w:szCs w:val="24"/>
        </w:rPr>
      </w:pPr>
    </w:p>
    <w:p w14:paraId="2C3B62D7" w14:textId="77777777" w:rsidR="009865F1" w:rsidRPr="00B773A6" w:rsidRDefault="009865F1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D4BAB91" w14:textId="77777777" w:rsidR="009865F1" w:rsidRDefault="009865F1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1D53B" w14:textId="77777777" w:rsidR="00090C43" w:rsidRDefault="00090C43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E2680" w14:textId="77777777" w:rsidR="00090C43" w:rsidRDefault="00090C43" w:rsidP="00CC055A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66F7F62E" w14:textId="77777777" w:rsidR="00090C43" w:rsidRDefault="00090C43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C4250" w14:textId="77777777" w:rsidR="00F739AB" w:rsidRPr="009865F1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tbl>
      <w:tblPr>
        <w:tblpPr w:leftFromText="180" w:rightFromText="180" w:vertAnchor="text" w:horzAnchor="margin" w:tblpXSpec="right" w:tblpY="204"/>
        <w:tblW w:w="101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587"/>
        <w:gridCol w:w="1559"/>
      </w:tblGrid>
      <w:tr w:rsidR="00F739AB" w:rsidRPr="009865F1" w14:paraId="2A1C5AC9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78DDB7" w14:textId="77777777" w:rsidR="00F739AB" w:rsidRPr="009865F1" w:rsidRDefault="00F739AB" w:rsidP="00CC055A">
            <w:pPr>
              <w:pStyle w:val="ConsPlusNormal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DE897A" w14:textId="77777777" w:rsidR="00F739AB" w:rsidRPr="009865F1" w:rsidRDefault="00F739AB" w:rsidP="00CC055A">
            <w:pPr>
              <w:pStyle w:val="ConsPlusNormal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4CD88D" w14:textId="77777777" w:rsidR="00F739AB" w:rsidRPr="009865F1" w:rsidRDefault="00F739AB" w:rsidP="00CC055A">
            <w:pPr>
              <w:pStyle w:val="ConsPlusNormal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739AB" w:rsidRPr="009865F1" w14:paraId="7A491B3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D3A86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FAFDC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3A793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B7093C" w14:paraId="628E9EC5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A58D21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412EA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F67260" w14:textId="77777777" w:rsidR="00F739AB" w:rsidRPr="00B7093C" w:rsidRDefault="0050226D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7093C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739AB" w:rsidRPr="00B7093C" w14:paraId="17A4DDFD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6DD9DD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4BB525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</w:t>
            </w:r>
            <w:proofErr w:type="gramStart"/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  <w:proofErr w:type="gramEnd"/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713FAE" w14:textId="77777777" w:rsidR="00F739AB" w:rsidRPr="00B7093C" w:rsidRDefault="0050226D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7093C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739AB" w:rsidRPr="00B7093C" w14:paraId="4E93DEF2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E4FC5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B16FB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</w:t>
            </w:r>
            <w:proofErr w:type="gramStart"/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  <w:proofErr w:type="gramEnd"/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8B992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39AB" w:rsidRPr="00B7093C" w14:paraId="77408AFE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DCB9A4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CA863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8CE52B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39AB" w:rsidRPr="00B7093C" w14:paraId="4DB0B19F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213374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BFA24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C2A13F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39AB" w:rsidRPr="00B7093C" w14:paraId="4EEB05C5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B026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B7AA2A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08066C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93C" w:rsidRPr="00B70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39AB" w:rsidRPr="00B7093C" w14:paraId="420AA183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93AA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5CB35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A2A03" w14:textId="77777777" w:rsidR="00F739AB" w:rsidRPr="00B7093C" w:rsidRDefault="0050226D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39AB" w:rsidRPr="00B7093C" w14:paraId="7F8EB781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E2F22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6FF08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6A126C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5E51B4B7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0 %</w:t>
            </w:r>
          </w:p>
        </w:tc>
      </w:tr>
      <w:tr w:rsidR="00F739AB" w:rsidRPr="009865F1" w14:paraId="1C267AD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22C6B4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2D9E2A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1982A1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38B53E5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7C89F92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44142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C6DC69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028EB8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3A2A1C3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4E43107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27E7F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FBD65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59892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1EEEE7E5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17CC4D3A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DC4C25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62254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BBAD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1D7B21C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17D87B8F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BB73C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564F2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26355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F739AB" w:rsidRPr="009865F1" w14:paraId="115CAC0E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08DE9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FFED3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EFD8CA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39AB" w:rsidRPr="009865F1" w14:paraId="4FEC78C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1536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2A5B3C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FAD015" w14:textId="77777777" w:rsidR="00F739AB" w:rsidRPr="009865F1" w:rsidRDefault="0002068D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739AB" w:rsidRPr="009865F1">
              <w:rPr>
                <w:rFonts w:ascii="Times New Roman" w:hAnsi="Times New Roman" w:cs="Times New Roman"/>
                <w:sz w:val="24"/>
                <w:szCs w:val="24"/>
              </w:rPr>
              <w:t>человека/</w:t>
            </w:r>
          </w:p>
          <w:p w14:paraId="1C0D93D1" w14:textId="77777777" w:rsidR="00F739AB" w:rsidRPr="009865F1" w:rsidRDefault="0002068D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9AB"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79C313EB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E1C7C0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B8F4B5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908311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1человек/</w:t>
            </w:r>
          </w:p>
          <w:p w14:paraId="2E010FA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F739AB" w:rsidRPr="009865F1" w14:paraId="5860443E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E027CA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634F5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6B59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 человек/</w:t>
            </w:r>
          </w:p>
          <w:p w14:paraId="72D1095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739AB" w:rsidRPr="009865F1" w14:paraId="37308A9D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6DF4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4FAD8E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C224D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 человек/</w:t>
            </w:r>
          </w:p>
          <w:p w14:paraId="100BFE89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F739AB" w:rsidRPr="009865F1" w14:paraId="4FD71761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428665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2AB6F7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BA1F9D" w14:textId="77777777" w:rsidR="00F739AB" w:rsidRPr="009865F1" w:rsidRDefault="0002068D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39AB"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135B8382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0D1EB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1E6F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F739AB" w:rsidRPr="009865F1" w14:paraId="690E0BA3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A8C92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3A43CD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47C664" w14:textId="77777777" w:rsidR="00F739AB" w:rsidRPr="00B7093C" w:rsidRDefault="0002068D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5D92F000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F739AB" w:rsidRPr="009865F1" w14:paraId="7F4D3AC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E14BA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20EF1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7FE9AA" w14:textId="77777777" w:rsidR="00F739AB" w:rsidRPr="00B7093C" w:rsidRDefault="0002068D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7093C" w:rsidRPr="00B7093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</w:p>
          <w:p w14:paraId="78340914" w14:textId="77777777" w:rsidR="00F739AB" w:rsidRPr="00B7093C" w:rsidRDefault="00B7093C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39AB" w:rsidRPr="009865F1" w14:paraId="4DC8005D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D5B219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E4B04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309B70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14:paraId="52D0B22D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C2C030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53A118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57DD46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56D32643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5049FB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32EFA9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20F931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49BA1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1BCD1F76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FA9B5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CE8EF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50AB6B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739AB" w:rsidRPr="009865F1" w14:paraId="4DB1F45A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3CA17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0A795D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DED4A8" w14:textId="77777777" w:rsidR="00F739AB" w:rsidRPr="00B7093C" w:rsidRDefault="00B7093C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90EBC7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093C" w:rsidRPr="00B70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4509C7E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F8105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97A5C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C0C59F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20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776A534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739AB" w:rsidRPr="009865F1" w14:paraId="25B31EA8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478FC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2FC51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76660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11 человек/</w:t>
            </w:r>
          </w:p>
          <w:p w14:paraId="2C35C429" w14:textId="77777777" w:rsidR="00F739AB" w:rsidRPr="009865F1" w:rsidRDefault="00F739AB" w:rsidP="00CC055A">
            <w:pPr>
              <w:pStyle w:val="ConsPlusNorma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     100 %</w:t>
            </w:r>
          </w:p>
        </w:tc>
      </w:tr>
      <w:tr w:rsidR="00F739AB" w:rsidRPr="00B7093C" w14:paraId="4A3DF220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ABCAA0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953C9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6022EE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6628E74A" w14:textId="77777777" w:rsidR="00F739AB" w:rsidRPr="00B7093C" w:rsidRDefault="0050226D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F739AB" w:rsidRPr="009865F1" w14:paraId="09B7AB11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7E933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E2537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A7BAD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14:paraId="0F27715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2A604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BD3B8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A0429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739AB" w:rsidRPr="009865F1" w14:paraId="48FF6488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335F28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D671DA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DA767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641195C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C0A32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40D328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F18F42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32BA0C32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AB624A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E65B7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4EDE7B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40F16A6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72A93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D26EA9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C0E6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5793FB8F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8C8562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5B368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20561A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383B1CCF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68E2A" w14:textId="77777777" w:rsidR="00F739AB" w:rsidRPr="009865F1" w:rsidRDefault="00F739AB" w:rsidP="00CC055A">
            <w:pPr>
              <w:pStyle w:val="ConsPlusNormal"/>
              <w:ind w:left="142"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28CCB4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42015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14:paraId="14DB01FD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CD0ABD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21D0D3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54F22A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605,0 кв. м</w:t>
            </w:r>
          </w:p>
        </w:tc>
      </w:tr>
      <w:tr w:rsidR="00F739AB" w:rsidRPr="009865F1" w14:paraId="09EB778A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E7FA6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7D79A3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B03B9B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9AB" w:rsidRPr="009865F1" w14:paraId="7FBC4486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558E8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4976A8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59EBE9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739AB" w:rsidRPr="009865F1" w14:paraId="4210766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9DC4AF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8F5F17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FD664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739AB" w:rsidRPr="009865F1" w14:paraId="16EC9551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9BDAA4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1F6B0B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5A57F2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</w:tbl>
    <w:p w14:paraId="0D28F2F6" w14:textId="77777777" w:rsidR="0050226D" w:rsidRDefault="00B7093C" w:rsidP="00CC055A">
      <w:pPr>
        <w:ind w:left="142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774E">
        <w:rPr>
          <w:iCs/>
          <w:color w:val="FF0000"/>
          <w:sz w:val="24"/>
          <w:szCs w:val="24"/>
        </w:rPr>
        <w:t xml:space="preserve">       </w:t>
      </w:r>
      <w:r w:rsidR="00F739AB" w:rsidRPr="0091774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76FD731F" w14:textId="77777777" w:rsidR="00F739AB" w:rsidRPr="0050226D" w:rsidRDefault="0050226D" w:rsidP="00CC055A">
      <w:pPr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F739AB"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самообследования деятельности МБДОУ детский сад № 3 «Аленушка» позволяют сделать вывод о том, что в учреждении созданы условия для реализации основной образовательной программы детского сада. </w:t>
      </w:r>
    </w:p>
    <w:p w14:paraId="74366F75" w14:textId="77777777" w:rsidR="00F739AB" w:rsidRPr="0050226D" w:rsidRDefault="00F739AB" w:rsidP="00CC055A">
      <w:pPr>
        <w:ind w:left="142" w:right="281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Вместе с тем, для успешной деятельности учреждения </w:t>
      </w:r>
      <w:proofErr w:type="gramStart"/>
      <w:r w:rsidRPr="0050226D">
        <w:rPr>
          <w:rFonts w:ascii="Times New Roman" w:hAnsi="Times New Roman" w:cs="Times New Roman"/>
          <w:color w:val="auto"/>
          <w:sz w:val="24"/>
          <w:szCs w:val="24"/>
        </w:rPr>
        <w:t>можно  выделить</w:t>
      </w:r>
      <w:proofErr w:type="gramEnd"/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следующие направления работы,  которые будут иметь первостепенное значение в 20</w:t>
      </w:r>
      <w:r w:rsidR="00B7093C" w:rsidRPr="0050226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2068D" w:rsidRPr="0050226D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году:</w:t>
      </w:r>
    </w:p>
    <w:p w14:paraId="675EDDCD" w14:textId="77777777" w:rsidR="00F739AB" w:rsidRPr="0050226D" w:rsidRDefault="00F739AB" w:rsidP="00CC05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right="281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color w:val="auto"/>
          <w:sz w:val="24"/>
          <w:szCs w:val="24"/>
        </w:rPr>
        <w:t>развитие материально-технической базы, соответствующей ресурсным возможностям дошкольного учреждения;</w:t>
      </w:r>
    </w:p>
    <w:p w14:paraId="3D6FFCE1" w14:textId="77777777" w:rsidR="00F739AB" w:rsidRPr="0050226D" w:rsidRDefault="00F739AB" w:rsidP="00CC05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right="281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развитие и совершенствование системы работы по сохранению и укреплению физического и психического здоровья воспитанников; </w:t>
      </w:r>
    </w:p>
    <w:p w14:paraId="0C4523CD" w14:textId="77777777" w:rsidR="00F739AB" w:rsidRPr="0050226D" w:rsidRDefault="00F739AB" w:rsidP="00CC05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right="281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color w:val="auto"/>
          <w:sz w:val="24"/>
          <w:szCs w:val="24"/>
        </w:rPr>
        <w:t>повышение профессионального мастерства воспитателей на основе достижений психолого-педагогических наук, передового опыта дошкольных учреждений района;</w:t>
      </w:r>
    </w:p>
    <w:p w14:paraId="537B1DB4" w14:textId="77777777" w:rsidR="00F739AB" w:rsidRPr="0050226D" w:rsidRDefault="00F739AB" w:rsidP="00CC05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right="281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использование современных подходов при организации работы дошкольного учреждения с 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lastRenderedPageBreak/>
        <w:t>семьей для создания единого пространства развития ребенка;</w:t>
      </w:r>
    </w:p>
    <w:p w14:paraId="352F5F01" w14:textId="77777777" w:rsidR="00F739AB" w:rsidRPr="0050226D" w:rsidRDefault="00F739AB" w:rsidP="00CC055A">
      <w:pPr>
        <w:spacing w:after="3"/>
        <w:ind w:left="142" w:right="720" w:hanging="142"/>
        <w:rPr>
          <w:b/>
          <w:color w:val="auto"/>
          <w:sz w:val="24"/>
          <w:szCs w:val="24"/>
        </w:rPr>
      </w:pPr>
    </w:p>
    <w:sectPr w:rsidR="00F739AB" w:rsidRPr="0050226D" w:rsidSect="006273EF">
      <w:pgSz w:w="11904" w:h="16838"/>
      <w:pgMar w:top="568" w:right="709" w:bottom="567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4D70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D4A9B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3A979C3"/>
    <w:multiLevelType w:val="hybridMultilevel"/>
    <w:tmpl w:val="677E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4833"/>
    <w:multiLevelType w:val="multilevel"/>
    <w:tmpl w:val="2708AEE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3AC3099"/>
    <w:multiLevelType w:val="hybridMultilevel"/>
    <w:tmpl w:val="6594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7B7451"/>
    <w:multiLevelType w:val="hybridMultilevel"/>
    <w:tmpl w:val="3C8E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6CAD"/>
    <w:multiLevelType w:val="hybridMultilevel"/>
    <w:tmpl w:val="385C689E"/>
    <w:lvl w:ilvl="0" w:tplc="143CBD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64A2F97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8FE2BDD"/>
    <w:multiLevelType w:val="hybridMultilevel"/>
    <w:tmpl w:val="BFEA1B6C"/>
    <w:lvl w:ilvl="0" w:tplc="93E2B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6">
    <w:abstractNumId w:val="7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B8"/>
    <w:rsid w:val="0002068D"/>
    <w:rsid w:val="00022772"/>
    <w:rsid w:val="00090C43"/>
    <w:rsid w:val="00092599"/>
    <w:rsid w:val="000E547B"/>
    <w:rsid w:val="001800B0"/>
    <w:rsid w:val="001D3F92"/>
    <w:rsid w:val="002842B8"/>
    <w:rsid w:val="00285257"/>
    <w:rsid w:val="00375EDF"/>
    <w:rsid w:val="003967B7"/>
    <w:rsid w:val="003A4015"/>
    <w:rsid w:val="003F7A69"/>
    <w:rsid w:val="004451F1"/>
    <w:rsid w:val="00467B80"/>
    <w:rsid w:val="0050226D"/>
    <w:rsid w:val="005153B6"/>
    <w:rsid w:val="00522813"/>
    <w:rsid w:val="005F5918"/>
    <w:rsid w:val="0062171B"/>
    <w:rsid w:val="006273EF"/>
    <w:rsid w:val="006B1A5A"/>
    <w:rsid w:val="008450D0"/>
    <w:rsid w:val="00860B12"/>
    <w:rsid w:val="008A3A1C"/>
    <w:rsid w:val="0091134F"/>
    <w:rsid w:val="0091774E"/>
    <w:rsid w:val="0092453C"/>
    <w:rsid w:val="0092716F"/>
    <w:rsid w:val="009865F1"/>
    <w:rsid w:val="00991F66"/>
    <w:rsid w:val="009E3F07"/>
    <w:rsid w:val="00A77D18"/>
    <w:rsid w:val="00B7093C"/>
    <w:rsid w:val="00B773A6"/>
    <w:rsid w:val="00BF0735"/>
    <w:rsid w:val="00C1048D"/>
    <w:rsid w:val="00C9212B"/>
    <w:rsid w:val="00CC055A"/>
    <w:rsid w:val="00D64BFF"/>
    <w:rsid w:val="00DE6A15"/>
    <w:rsid w:val="00E5192D"/>
    <w:rsid w:val="00EB6FC0"/>
    <w:rsid w:val="00F540BD"/>
    <w:rsid w:val="00F739AB"/>
    <w:rsid w:val="00F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D426"/>
  <w15:docId w15:val="{DAC81C26-CC8F-48B6-9C38-88E1E352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9AB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739A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_Bold"/>
    <w:rsid w:val="00F739AB"/>
    <w:rPr>
      <w:rFonts w:ascii="BalticaC" w:hAnsi="BalticaC"/>
      <w:b/>
      <w:color w:val="000000"/>
      <w:w w:val="100"/>
    </w:rPr>
  </w:style>
  <w:style w:type="paragraph" w:customStyle="1" w:styleId="ConsPlusNormal">
    <w:name w:val="ConsPlusNormal"/>
    <w:rsid w:val="00F73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3">
    <w:name w:val="Сетка таблицы3"/>
    <w:basedOn w:val="a1"/>
    <w:next w:val="a4"/>
    <w:uiPriority w:val="59"/>
    <w:rsid w:val="00F739A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uiPriority w:val="99"/>
    <w:unhideWhenUsed/>
    <w:rsid w:val="00F739AB"/>
    <w:pPr>
      <w:numPr>
        <w:numId w:val="8"/>
      </w:numPr>
      <w:tabs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59"/>
    <w:rsid w:val="00F7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65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D18"/>
    <w:rPr>
      <w:rFonts w:ascii="Segoe UI" w:eastAsia="Calibri" w:hAnsi="Segoe UI" w:cs="Segoe UI"/>
      <w:color w:val="000000"/>
      <w:sz w:val="18"/>
      <w:szCs w:val="18"/>
    </w:rPr>
  </w:style>
  <w:style w:type="character" w:customStyle="1" w:styleId="c2">
    <w:name w:val="c2"/>
    <w:basedOn w:val="a0"/>
    <w:rsid w:val="00A7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3-alenushka.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ushka27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3682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alenu</dc:creator>
  <cp:keywords/>
  <cp:lastModifiedBy>Роман Школа</cp:lastModifiedBy>
  <cp:revision>3</cp:revision>
  <cp:lastPrinted>2021-04-29T11:59:00Z</cp:lastPrinted>
  <dcterms:created xsi:type="dcterms:W3CDTF">2021-04-29T12:11:00Z</dcterms:created>
  <dcterms:modified xsi:type="dcterms:W3CDTF">2021-04-29T20:22:00Z</dcterms:modified>
</cp:coreProperties>
</file>