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27" w:rsidRDefault="00943366" w:rsidP="00943366">
      <w:pPr>
        <w:shd w:val="clear" w:color="auto" w:fill="FFFFFF"/>
        <w:ind w:left="426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943366" w:rsidRDefault="00943366" w:rsidP="00943366">
      <w:pPr>
        <w:shd w:val="clear" w:color="auto" w:fill="FFFFFF"/>
        <w:ind w:left="426"/>
        <w:jc w:val="right"/>
        <w:rPr>
          <w:color w:val="000000"/>
        </w:rPr>
      </w:pPr>
      <w:r>
        <w:rPr>
          <w:color w:val="000000"/>
        </w:rPr>
        <w:t>к приказу №</w:t>
      </w:r>
      <w:r w:rsidR="002F5723">
        <w:rPr>
          <w:color w:val="000000"/>
        </w:rPr>
        <w:t xml:space="preserve"> 85</w:t>
      </w:r>
      <w:r>
        <w:rPr>
          <w:color w:val="000000"/>
        </w:rPr>
        <w:t xml:space="preserve">  от 02.09.2020 г.</w:t>
      </w:r>
    </w:p>
    <w:p w:rsidR="006E19E7" w:rsidRDefault="006E19E7" w:rsidP="00943366">
      <w:pPr>
        <w:shd w:val="clear" w:color="auto" w:fill="FFFFFF"/>
        <w:ind w:left="426"/>
        <w:jc w:val="right"/>
        <w:rPr>
          <w:b/>
          <w:bCs/>
          <w:color w:val="000000"/>
          <w:sz w:val="28"/>
          <w:szCs w:val="28"/>
        </w:rPr>
      </w:pPr>
    </w:p>
    <w:p w:rsidR="00DF2627" w:rsidRDefault="00DF2627" w:rsidP="00DF2627">
      <w:pPr>
        <w:shd w:val="clear" w:color="auto" w:fill="FFFFFF"/>
        <w:ind w:left="426"/>
        <w:jc w:val="center"/>
        <w:rPr>
          <w:b/>
          <w:bCs/>
          <w:color w:val="000000"/>
          <w:sz w:val="28"/>
          <w:szCs w:val="28"/>
        </w:rPr>
      </w:pPr>
      <w:r w:rsidRPr="002F58D2">
        <w:rPr>
          <w:b/>
          <w:bCs/>
          <w:color w:val="000000"/>
          <w:sz w:val="28"/>
          <w:szCs w:val="28"/>
        </w:rPr>
        <w:t>П</w:t>
      </w:r>
      <w:r w:rsidR="00943366">
        <w:rPr>
          <w:b/>
          <w:bCs/>
          <w:color w:val="000000"/>
          <w:sz w:val="28"/>
          <w:szCs w:val="28"/>
        </w:rPr>
        <w:t>ОЛОЖЕНИЕ</w:t>
      </w:r>
    </w:p>
    <w:p w:rsidR="00943366" w:rsidRPr="002F58D2" w:rsidRDefault="00943366" w:rsidP="00DF2627">
      <w:pPr>
        <w:shd w:val="clear" w:color="auto" w:fill="FFFFFF"/>
        <w:ind w:left="426"/>
        <w:jc w:val="center"/>
        <w:rPr>
          <w:rFonts w:ascii="Verdana" w:hAnsi="Verdana"/>
          <w:color w:val="000000"/>
          <w:sz w:val="13"/>
          <w:szCs w:val="13"/>
        </w:rPr>
      </w:pPr>
    </w:p>
    <w:p w:rsidR="00DF2627" w:rsidRPr="00943366" w:rsidRDefault="00DF2627" w:rsidP="00DF2627">
      <w:pPr>
        <w:shd w:val="clear" w:color="auto" w:fill="FFFFFF"/>
        <w:ind w:left="426"/>
        <w:jc w:val="center"/>
        <w:rPr>
          <w:rFonts w:ascii="Verdana" w:hAnsi="Verdana"/>
          <w:b/>
          <w:color w:val="000000"/>
          <w:sz w:val="13"/>
          <w:szCs w:val="13"/>
        </w:rPr>
      </w:pPr>
      <w:r w:rsidRPr="00943366">
        <w:rPr>
          <w:b/>
          <w:bCs/>
          <w:color w:val="000000"/>
        </w:rPr>
        <w:t xml:space="preserve">о </w:t>
      </w:r>
      <w:r w:rsidR="005E5E84" w:rsidRPr="00943366">
        <w:rPr>
          <w:b/>
          <w:bCs/>
          <w:color w:val="000000"/>
        </w:rPr>
        <w:t>кружковой работе</w:t>
      </w:r>
      <w:r w:rsidRPr="00943366">
        <w:rPr>
          <w:b/>
          <w:bCs/>
          <w:color w:val="000000"/>
        </w:rPr>
        <w:t xml:space="preserve"> </w:t>
      </w:r>
      <w:r w:rsidR="00943366" w:rsidRPr="00943366">
        <w:rPr>
          <w:b/>
          <w:bCs/>
          <w:color w:val="000000"/>
        </w:rPr>
        <w:t>в МБДОУ детский сад № 3 «Аленушка»</w:t>
      </w:r>
    </w:p>
    <w:p w:rsidR="00DF2627" w:rsidRPr="002F58D2" w:rsidRDefault="00DF2627" w:rsidP="00DF2627">
      <w:pPr>
        <w:shd w:val="clear" w:color="auto" w:fill="FFFFFF"/>
        <w:ind w:left="426"/>
        <w:jc w:val="center"/>
        <w:rPr>
          <w:rFonts w:ascii="Verdana" w:hAnsi="Verdana"/>
          <w:color w:val="000000"/>
          <w:sz w:val="13"/>
          <w:szCs w:val="13"/>
        </w:rPr>
      </w:pPr>
      <w:r w:rsidRPr="002F58D2">
        <w:rPr>
          <w:b/>
          <w:bCs/>
          <w:color w:val="000000"/>
        </w:rPr>
        <w:t> </w:t>
      </w:r>
    </w:p>
    <w:p w:rsidR="00DF2627" w:rsidRPr="00B50266" w:rsidRDefault="00DF2627" w:rsidP="00DF2627">
      <w:pPr>
        <w:shd w:val="clear" w:color="auto" w:fill="FFFFFF"/>
        <w:ind w:left="-284"/>
        <w:rPr>
          <w:b/>
          <w:bCs/>
        </w:rPr>
      </w:pPr>
    </w:p>
    <w:p w:rsidR="00DF2627" w:rsidRDefault="00DF2627" w:rsidP="00DF2627">
      <w:pPr>
        <w:ind w:left="-284"/>
        <w:jc w:val="center"/>
        <w:rPr>
          <w:b/>
          <w:shd w:val="clear" w:color="auto" w:fill="FFFFFF"/>
        </w:rPr>
      </w:pPr>
      <w:r w:rsidRPr="00B50266">
        <w:rPr>
          <w:b/>
          <w:shd w:val="clear" w:color="auto" w:fill="FFFFFF"/>
        </w:rPr>
        <w:t xml:space="preserve">1. </w:t>
      </w:r>
      <w:r w:rsidR="006E19E7">
        <w:rPr>
          <w:b/>
          <w:shd w:val="clear" w:color="auto" w:fill="FFFFFF"/>
        </w:rPr>
        <w:t>Общие положения</w:t>
      </w:r>
    </w:p>
    <w:p w:rsidR="006E19E7" w:rsidRPr="00B50266" w:rsidRDefault="006E19E7" w:rsidP="00DF2627">
      <w:pPr>
        <w:ind w:left="-284"/>
        <w:jc w:val="center"/>
        <w:rPr>
          <w:b/>
          <w:shd w:val="clear" w:color="auto" w:fill="FFFFFF"/>
        </w:rPr>
      </w:pPr>
    </w:p>
    <w:p w:rsidR="00375323" w:rsidRPr="009039A2" w:rsidRDefault="00DF2627" w:rsidP="00070CE5">
      <w:pPr>
        <w:autoSpaceDE w:val="0"/>
        <w:autoSpaceDN w:val="0"/>
        <w:adjustRightInd w:val="0"/>
        <w:ind w:left="-284" w:firstLine="992"/>
        <w:jc w:val="both"/>
      </w:pPr>
      <w:r w:rsidRPr="00B50266">
        <w:rPr>
          <w:shd w:val="clear" w:color="auto" w:fill="FFFFFF"/>
        </w:rPr>
        <w:t xml:space="preserve">1.1. Настоящее положение разработано для </w:t>
      </w:r>
      <w:r w:rsidR="00943366">
        <w:rPr>
          <w:shd w:val="clear" w:color="auto" w:fill="FFFFFF"/>
        </w:rPr>
        <w:t xml:space="preserve">МБДОУ </w:t>
      </w:r>
      <w:r w:rsidRPr="00B50266">
        <w:rPr>
          <w:shd w:val="clear" w:color="auto" w:fill="FFFFFF"/>
        </w:rPr>
        <w:t xml:space="preserve"> детского сада </w:t>
      </w:r>
      <w:r w:rsidR="00943366">
        <w:rPr>
          <w:shd w:val="clear" w:color="auto" w:fill="FFFFFF"/>
        </w:rPr>
        <w:t>3 «Аленушка»</w:t>
      </w:r>
      <w:r w:rsidRPr="00DF2627">
        <w:rPr>
          <w:sz w:val="28"/>
          <w:szCs w:val="28"/>
        </w:rPr>
        <w:t xml:space="preserve"> </w:t>
      </w:r>
      <w:r w:rsidR="001A5483" w:rsidRPr="00014CDA">
        <w:rPr>
          <w:color w:val="333333"/>
        </w:rPr>
        <w:t xml:space="preserve">в соответствии с </w:t>
      </w:r>
      <w:r w:rsidR="001A5483">
        <w:rPr>
          <w:color w:val="333333"/>
        </w:rPr>
        <w:t>Федеральным законом №273-ФЗ</w:t>
      </w:r>
      <w:r w:rsidR="001A5483" w:rsidRPr="00014CDA">
        <w:rPr>
          <w:color w:val="333333"/>
        </w:rPr>
        <w:t xml:space="preserve"> «Об образовании</w:t>
      </w:r>
      <w:r w:rsidR="001A5483">
        <w:rPr>
          <w:color w:val="333333"/>
        </w:rPr>
        <w:t xml:space="preserve"> в Российской Федерации</w:t>
      </w:r>
      <w:r w:rsidR="001A5483" w:rsidRPr="00014CDA">
        <w:rPr>
          <w:color w:val="333333"/>
        </w:rPr>
        <w:t>», Федеральным государственным образовательным стандарт</w:t>
      </w:r>
      <w:r w:rsidR="001A5483">
        <w:rPr>
          <w:color w:val="333333"/>
        </w:rPr>
        <w:t xml:space="preserve">ом </w:t>
      </w:r>
      <w:r w:rsidR="001A5483" w:rsidRPr="00014CDA">
        <w:rPr>
          <w:color w:val="333333"/>
        </w:rPr>
        <w:t xml:space="preserve"> дошкольного образования, </w:t>
      </w:r>
      <w:r w:rsidR="00AF401F">
        <w:rPr>
          <w:bCs/>
        </w:rPr>
        <w:t>«</w:t>
      </w:r>
      <w:r w:rsidR="00AF401F" w:rsidRPr="00AF401F">
        <w:rPr>
          <w:bCs/>
        </w:rPr>
        <w:t>Санитарно - эпидемиологическими требованиями к устройству, содержанию и организации режима работы дошкольных образовательных организаций (СанПиН 2.4.1.3049-13)</w:t>
      </w:r>
      <w:r w:rsidR="00AF401F">
        <w:rPr>
          <w:bCs/>
        </w:rPr>
        <w:t xml:space="preserve">, </w:t>
      </w:r>
      <w:r w:rsidR="001A5483" w:rsidRPr="00014CDA">
        <w:rPr>
          <w:color w:val="333333"/>
        </w:rPr>
        <w:t xml:space="preserve">Уставом ДОУ, образовательной программой ДОУ и регламентирует содержание и порядок проведения </w:t>
      </w:r>
      <w:r w:rsidR="00AF401F" w:rsidRPr="00AF401F">
        <w:rPr>
          <w:bCs/>
        </w:rPr>
        <w:t xml:space="preserve">кружковой работы  </w:t>
      </w:r>
    </w:p>
    <w:p w:rsidR="00B43502" w:rsidRDefault="00AF401F" w:rsidP="00B43502">
      <w:pPr>
        <w:pStyle w:val="a8"/>
        <w:shd w:val="clear" w:color="auto" w:fill="FFFFFF"/>
        <w:spacing w:before="0" w:beforeAutospacing="0" w:after="0" w:afterAutospacing="0"/>
        <w:ind w:left="-284" w:firstLine="992"/>
        <w:textAlignment w:val="baseline"/>
      </w:pPr>
      <w:r w:rsidRPr="00AF401F">
        <w:t>1.</w:t>
      </w:r>
      <w:r w:rsidR="00B43502">
        <w:t>2</w:t>
      </w:r>
      <w:r w:rsidRPr="00AF401F">
        <w:t>. Организация работы кружков  является дополнительной услугой для детей посещающих Учреждение.</w:t>
      </w:r>
    </w:p>
    <w:p w:rsidR="00AF401F" w:rsidRPr="00AF401F" w:rsidRDefault="00AF401F" w:rsidP="00B43502">
      <w:pPr>
        <w:pStyle w:val="a8"/>
        <w:shd w:val="clear" w:color="auto" w:fill="FFFFFF"/>
        <w:spacing w:before="0" w:beforeAutospacing="0" w:after="0" w:afterAutospacing="0"/>
        <w:ind w:left="-284" w:firstLine="992"/>
        <w:textAlignment w:val="baseline"/>
      </w:pPr>
      <w:r w:rsidRPr="00AF401F">
        <w:t>1.</w:t>
      </w:r>
      <w:r w:rsidR="00B43502">
        <w:t>3</w:t>
      </w:r>
      <w:r w:rsidRPr="00AF401F">
        <w:t>.Кружковая работа в ДОУ может осуществляться  по направлениям:  физкультурно-оздоровительное,</w:t>
      </w:r>
      <w:r w:rsidR="00943366">
        <w:t xml:space="preserve"> </w:t>
      </w:r>
      <w:r w:rsidRPr="00AF401F">
        <w:t xml:space="preserve"> познавательно – речевое, художественно-эстетическое, социально – личностное. </w:t>
      </w:r>
      <w:r>
        <w:t xml:space="preserve">   </w:t>
      </w:r>
      <w:r w:rsidRPr="00AF401F">
        <w:t>Содержание кружковой работы осуществляется в рамк</w:t>
      </w:r>
      <w:r>
        <w:t xml:space="preserve">ах основной образовательной </w:t>
      </w:r>
      <w:r w:rsidRPr="00AF401F">
        <w:t>программы дошкольного образования или по дополнительным образовательным программам.</w:t>
      </w:r>
    </w:p>
    <w:p w:rsidR="00AF401F" w:rsidRPr="00AF401F" w:rsidRDefault="00AF401F" w:rsidP="00B43502">
      <w:pPr>
        <w:ind w:left="-284" w:firstLine="992"/>
        <w:jc w:val="both"/>
      </w:pPr>
      <w:r w:rsidRPr="00AF401F">
        <w:t>1.</w:t>
      </w:r>
      <w:r w:rsidR="00B43502">
        <w:t>4</w:t>
      </w:r>
      <w:r w:rsidRPr="00AF401F">
        <w:t>. Занятия строятся с учетом возрастных и индивидуальных особенностей детей.</w:t>
      </w:r>
    </w:p>
    <w:p w:rsidR="00AF401F" w:rsidRPr="00AF401F" w:rsidRDefault="00AF401F" w:rsidP="00B43502">
      <w:pPr>
        <w:ind w:left="-284" w:firstLine="992"/>
        <w:jc w:val="both"/>
      </w:pPr>
      <w:r w:rsidRPr="00AF401F">
        <w:t>1.</w:t>
      </w:r>
      <w:r w:rsidR="00B43502">
        <w:t>5</w:t>
      </w:r>
      <w:r w:rsidRPr="00AF401F">
        <w:t>.Направления деятельности кружков, их количество может дополняться (изменяться) в соответствии с запрос</w:t>
      </w:r>
      <w:r w:rsidR="00B43502">
        <w:t>ами</w:t>
      </w:r>
      <w:r w:rsidRPr="00AF401F">
        <w:t xml:space="preserve"> детей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AF401F" w:rsidRPr="00AF401F" w:rsidRDefault="00B43502" w:rsidP="00B43502">
      <w:pPr>
        <w:tabs>
          <w:tab w:val="left" w:pos="284"/>
        </w:tabs>
        <w:ind w:left="-284" w:hanging="284"/>
        <w:jc w:val="both"/>
      </w:pPr>
      <w:r>
        <w:tab/>
      </w:r>
      <w:r>
        <w:tab/>
      </w:r>
      <w:r>
        <w:tab/>
        <w:t>1.6.</w:t>
      </w:r>
      <w:r w:rsidR="00AF401F" w:rsidRPr="00AF401F">
        <w:t xml:space="preserve">Срок действия данного Положения неограничен. Положение действует до принятия нового. </w:t>
      </w:r>
    </w:p>
    <w:p w:rsidR="00AF401F" w:rsidRDefault="00AF401F" w:rsidP="00AF401F">
      <w:pPr>
        <w:ind w:hanging="567"/>
        <w:jc w:val="center"/>
        <w:rPr>
          <w:b/>
        </w:rPr>
      </w:pPr>
      <w:r w:rsidRPr="00AF401F">
        <w:rPr>
          <w:b/>
        </w:rPr>
        <w:t>2. Цели и задачи</w:t>
      </w:r>
    </w:p>
    <w:p w:rsidR="006E19E7" w:rsidRPr="00AF401F" w:rsidRDefault="006E19E7" w:rsidP="00AF401F">
      <w:pPr>
        <w:ind w:hanging="567"/>
        <w:jc w:val="center"/>
        <w:rPr>
          <w:b/>
        </w:rPr>
      </w:pPr>
    </w:p>
    <w:p w:rsidR="00AF401F" w:rsidRPr="00AF401F" w:rsidRDefault="00AF401F" w:rsidP="00B43502">
      <w:pPr>
        <w:ind w:left="-567" w:firstLine="1275"/>
        <w:jc w:val="both"/>
      </w:pPr>
      <w:r w:rsidRPr="00AF401F">
        <w:t>2.1. Цель дополнительного образования</w:t>
      </w:r>
      <w:r w:rsidR="00B43502">
        <w:t xml:space="preserve"> </w:t>
      </w:r>
      <w:r w:rsidRPr="00AF401F">
        <w:t>- дать ребенку возможность реализовать себя в понравившейся ему деятельности.</w:t>
      </w:r>
    </w:p>
    <w:p w:rsidR="00AF401F" w:rsidRPr="00AF401F" w:rsidRDefault="00B43502" w:rsidP="00B43502">
      <w:pPr>
        <w:ind w:left="-567" w:firstLine="1275"/>
        <w:jc w:val="both"/>
        <w:rPr>
          <w:color w:val="000000"/>
        </w:rPr>
      </w:pPr>
      <w:r>
        <w:rPr>
          <w:color w:val="000000"/>
        </w:rPr>
        <w:t>2.2.</w:t>
      </w:r>
      <w:r w:rsidR="00AF401F" w:rsidRPr="00AF401F">
        <w:rPr>
          <w:color w:val="000000"/>
        </w:rPr>
        <w:t>Занятия в кружках способствуют решению конкретных воспитательных задач:</w:t>
      </w:r>
    </w:p>
    <w:p w:rsidR="00AF401F" w:rsidRPr="00B43502" w:rsidRDefault="00B43502" w:rsidP="00B43502">
      <w:pPr>
        <w:ind w:left="426"/>
        <w:jc w:val="both"/>
        <w:rPr>
          <w:color w:val="000000"/>
        </w:rPr>
      </w:pPr>
      <w:r>
        <w:rPr>
          <w:color w:val="000000"/>
        </w:rPr>
        <w:t>-</w:t>
      </w:r>
      <w:r w:rsidR="00AF401F" w:rsidRPr="00B43502">
        <w:rPr>
          <w:color w:val="000000"/>
        </w:rPr>
        <w:t>Расширять и углублять умения и навыки, предусмотренные учебными программами;</w:t>
      </w:r>
    </w:p>
    <w:p w:rsidR="00AF401F" w:rsidRPr="00AF401F" w:rsidRDefault="00B43502" w:rsidP="00B43502">
      <w:pPr>
        <w:ind w:left="426"/>
        <w:jc w:val="both"/>
      </w:pPr>
      <w:r>
        <w:t>-</w:t>
      </w:r>
      <w:r w:rsidR="00AF401F" w:rsidRPr="00AF401F">
        <w:t xml:space="preserve">Создать условия для развития </w:t>
      </w:r>
      <w:r>
        <w:t xml:space="preserve">творческого потенциала </w:t>
      </w:r>
      <w:r w:rsidR="00AF401F" w:rsidRPr="00AF401F">
        <w:t>личности;</w:t>
      </w:r>
    </w:p>
    <w:p w:rsidR="00AF401F" w:rsidRPr="00AF401F" w:rsidRDefault="00B43502" w:rsidP="00B43502">
      <w:pPr>
        <w:ind w:left="426"/>
        <w:jc w:val="both"/>
      </w:pPr>
      <w:r>
        <w:t>-</w:t>
      </w:r>
      <w:r w:rsidR="00AF401F" w:rsidRPr="00AF401F">
        <w:t>Развивать мотивацию личности к познанию и творчеству;</w:t>
      </w:r>
    </w:p>
    <w:p w:rsidR="00AF401F" w:rsidRPr="00AF401F" w:rsidRDefault="00B43502" w:rsidP="00B43502">
      <w:pPr>
        <w:ind w:left="426"/>
        <w:jc w:val="both"/>
      </w:pPr>
      <w:r>
        <w:t>-</w:t>
      </w:r>
      <w:r w:rsidR="00AF401F" w:rsidRPr="00AF401F">
        <w:t>Способствовать созданию эмоционального благополучия;</w:t>
      </w:r>
    </w:p>
    <w:p w:rsidR="00AF401F" w:rsidRPr="00AF401F" w:rsidRDefault="00B43502" w:rsidP="00B43502">
      <w:pPr>
        <w:ind w:left="426"/>
        <w:jc w:val="both"/>
      </w:pPr>
      <w:r>
        <w:t>-</w:t>
      </w:r>
      <w:r w:rsidR="00AF401F" w:rsidRPr="00AF401F">
        <w:t>Приобщать к общечеловеческим ценностям;</w:t>
      </w:r>
    </w:p>
    <w:p w:rsidR="00AF401F" w:rsidRPr="00AF401F" w:rsidRDefault="00B43502" w:rsidP="00B43502">
      <w:pPr>
        <w:ind w:left="426"/>
        <w:jc w:val="both"/>
      </w:pPr>
      <w:r>
        <w:t>-</w:t>
      </w:r>
      <w:r w:rsidR="00AF401F" w:rsidRPr="00AF401F">
        <w:t>Развивать интеллектуальную и духовную стороны личности ребенка;</w:t>
      </w:r>
    </w:p>
    <w:p w:rsidR="00AF401F" w:rsidRPr="00AF401F" w:rsidRDefault="00B43502" w:rsidP="006E19E7">
      <w:pPr>
        <w:ind w:left="426"/>
        <w:jc w:val="both"/>
        <w:rPr>
          <w:b/>
        </w:rPr>
      </w:pPr>
      <w:r>
        <w:t>-</w:t>
      </w:r>
      <w:r w:rsidR="00AF401F" w:rsidRPr="00AF401F">
        <w:t>Осуществлять профилактику и коррекцию психического и физического здоровья детей.</w:t>
      </w:r>
    </w:p>
    <w:p w:rsidR="00AF401F" w:rsidRDefault="00AF401F" w:rsidP="00AF401F">
      <w:pPr>
        <w:pStyle w:val="ad"/>
        <w:ind w:hanging="567"/>
        <w:jc w:val="center"/>
        <w:rPr>
          <w:b/>
          <w:sz w:val="24"/>
          <w:szCs w:val="24"/>
        </w:rPr>
      </w:pPr>
      <w:r w:rsidRPr="00AF401F">
        <w:rPr>
          <w:b/>
          <w:sz w:val="24"/>
          <w:szCs w:val="24"/>
        </w:rPr>
        <w:t>3.</w:t>
      </w:r>
      <w:r w:rsidR="006E19E7">
        <w:rPr>
          <w:b/>
          <w:sz w:val="24"/>
          <w:szCs w:val="24"/>
        </w:rPr>
        <w:t xml:space="preserve"> </w:t>
      </w:r>
      <w:r w:rsidRPr="00AF401F">
        <w:rPr>
          <w:b/>
          <w:sz w:val="24"/>
          <w:szCs w:val="24"/>
        </w:rPr>
        <w:t>Организация работы</w:t>
      </w:r>
    </w:p>
    <w:p w:rsidR="006E19E7" w:rsidRPr="00AF401F" w:rsidRDefault="006E19E7" w:rsidP="00AF401F">
      <w:pPr>
        <w:pStyle w:val="ad"/>
        <w:ind w:hanging="567"/>
        <w:jc w:val="center"/>
        <w:rPr>
          <w:b/>
          <w:sz w:val="24"/>
          <w:szCs w:val="24"/>
        </w:rPr>
      </w:pPr>
    </w:p>
    <w:p w:rsidR="00AF401F" w:rsidRPr="00AF401F" w:rsidRDefault="00AF401F" w:rsidP="00B43502">
      <w:pPr>
        <w:pStyle w:val="ad"/>
        <w:ind w:left="-567" w:firstLine="1275"/>
        <w:jc w:val="both"/>
        <w:rPr>
          <w:sz w:val="24"/>
          <w:szCs w:val="24"/>
        </w:rPr>
      </w:pPr>
      <w:r w:rsidRPr="00AF401F">
        <w:rPr>
          <w:sz w:val="24"/>
          <w:szCs w:val="24"/>
        </w:rPr>
        <w:t>3.1.  Запись в кружки осуществляется с 01 по 15 сентября.</w:t>
      </w:r>
    </w:p>
    <w:p w:rsidR="00AF401F" w:rsidRPr="00AF401F" w:rsidRDefault="00AF401F" w:rsidP="00B43502">
      <w:pPr>
        <w:ind w:left="-567" w:firstLine="1275"/>
        <w:jc w:val="both"/>
        <w:rPr>
          <w:color w:val="000000"/>
        </w:rPr>
      </w:pPr>
      <w:r w:rsidRPr="00AF401F">
        <w:rPr>
          <w:color w:val="000000"/>
        </w:rPr>
        <w:t xml:space="preserve">3.2. Учебный год в кружковых объединениях начинается с </w:t>
      </w:r>
      <w:r w:rsidR="00B43502">
        <w:rPr>
          <w:color w:val="000000"/>
        </w:rPr>
        <w:t>01 октября</w:t>
      </w:r>
      <w:r w:rsidRPr="00AF401F">
        <w:rPr>
          <w:color w:val="000000"/>
        </w:rPr>
        <w:t xml:space="preserve"> и заканчивается к 2</w:t>
      </w:r>
      <w:r w:rsidR="00B43502">
        <w:rPr>
          <w:color w:val="000000"/>
        </w:rPr>
        <w:t>7</w:t>
      </w:r>
      <w:r w:rsidRPr="00AF401F">
        <w:rPr>
          <w:color w:val="000000"/>
        </w:rPr>
        <w:t xml:space="preserve"> мая.</w:t>
      </w:r>
    </w:p>
    <w:p w:rsidR="00AF401F" w:rsidRPr="00AF401F" w:rsidRDefault="00AF401F" w:rsidP="00B43502">
      <w:pPr>
        <w:ind w:left="-567" w:firstLine="1275"/>
        <w:jc w:val="both"/>
        <w:rPr>
          <w:color w:val="000000"/>
        </w:rPr>
      </w:pPr>
      <w:r w:rsidRPr="00AF401F">
        <w:rPr>
          <w:color w:val="000000"/>
        </w:rPr>
        <w:t xml:space="preserve">3.3. Период до </w:t>
      </w:r>
      <w:r w:rsidR="00B43502">
        <w:rPr>
          <w:color w:val="000000"/>
        </w:rPr>
        <w:t>01 октября</w:t>
      </w:r>
      <w:r w:rsidRPr="00AF401F">
        <w:rPr>
          <w:color w:val="000000"/>
        </w:rPr>
        <w:t xml:space="preserve"> предоставляется руководителям кружковых объединений для комплектования кружков воспитанниками, уточнения расписания занятий, </w:t>
      </w:r>
      <w:r w:rsidR="00943366">
        <w:rPr>
          <w:color w:val="000000"/>
        </w:rPr>
        <w:t>подготовку необходимой</w:t>
      </w:r>
      <w:r w:rsidRPr="00AF401F">
        <w:rPr>
          <w:color w:val="000000"/>
        </w:rPr>
        <w:t xml:space="preserve"> </w:t>
      </w:r>
      <w:r w:rsidR="00943366">
        <w:rPr>
          <w:color w:val="000000"/>
        </w:rPr>
        <w:t xml:space="preserve">документации </w:t>
      </w:r>
      <w:r w:rsidRPr="00AF401F">
        <w:rPr>
          <w:color w:val="000000"/>
        </w:rPr>
        <w:t xml:space="preserve">кружковых объединений. </w:t>
      </w:r>
    </w:p>
    <w:p w:rsidR="00AF401F" w:rsidRPr="00AF401F" w:rsidRDefault="00AF401F" w:rsidP="00B43502">
      <w:pPr>
        <w:ind w:left="-567" w:firstLine="1275"/>
        <w:jc w:val="both"/>
        <w:rPr>
          <w:color w:val="000000"/>
        </w:rPr>
      </w:pPr>
      <w:r w:rsidRPr="00AF401F">
        <w:rPr>
          <w:color w:val="000000"/>
        </w:rPr>
        <w:lastRenderedPageBreak/>
        <w:t>3.4. Расписание кружков составляется с учетом занятости педагогов и воспитанников.</w:t>
      </w:r>
    </w:p>
    <w:p w:rsidR="00AF401F" w:rsidRPr="00AF401F" w:rsidRDefault="00AF401F" w:rsidP="00B43502">
      <w:pPr>
        <w:ind w:left="-567" w:firstLine="1275"/>
        <w:jc w:val="both"/>
      </w:pPr>
      <w:r w:rsidRPr="00AF401F">
        <w:t>3.5. Основанием для организации работы кружка являются:</w:t>
      </w:r>
    </w:p>
    <w:p w:rsidR="00ED3BF8" w:rsidRPr="00AF401F" w:rsidRDefault="00B43502" w:rsidP="00B43502">
      <w:pPr>
        <w:ind w:left="426"/>
        <w:jc w:val="both"/>
      </w:pPr>
      <w:r>
        <w:t>-</w:t>
      </w:r>
      <w:r w:rsidR="00AF401F" w:rsidRPr="00AF401F">
        <w:t>запрос</w:t>
      </w:r>
      <w:r w:rsidR="00943366">
        <w:t xml:space="preserve"> (</w:t>
      </w:r>
      <w:r>
        <w:t>заявление)</w:t>
      </w:r>
      <w:r w:rsidR="00AF401F" w:rsidRPr="00AF401F">
        <w:t xml:space="preserve"> родителей на образовательную услугу по определённому направлению;</w:t>
      </w:r>
    </w:p>
    <w:p w:rsidR="00AF401F" w:rsidRPr="00AF401F" w:rsidRDefault="00B43502" w:rsidP="00B43502">
      <w:pPr>
        <w:ind w:left="426"/>
        <w:jc w:val="both"/>
      </w:pPr>
      <w:r>
        <w:t>-</w:t>
      </w:r>
      <w:r w:rsidR="00AF401F" w:rsidRPr="00AF401F">
        <w:t>наличие специалистов, педагогов ДОУ творчески и углублённо работающих по направлению кружка.</w:t>
      </w:r>
    </w:p>
    <w:p w:rsidR="00AF401F" w:rsidRPr="00AF401F" w:rsidRDefault="00AF401F" w:rsidP="00B43502">
      <w:pPr>
        <w:ind w:left="-567" w:firstLine="993"/>
        <w:jc w:val="both"/>
      </w:pPr>
      <w:r w:rsidRPr="00AF401F">
        <w:t>3.</w:t>
      </w:r>
      <w:r w:rsidR="00943366">
        <w:t>6</w:t>
      </w:r>
      <w:r w:rsidRPr="00AF401F">
        <w:t>. Кружковая работа проводится по желанию педагога в зависимости от направлений деятельности ДОУ, при этом используется различные формы и виды деятельности.</w:t>
      </w:r>
    </w:p>
    <w:p w:rsidR="00AF401F" w:rsidRPr="00AF401F" w:rsidRDefault="00AF401F" w:rsidP="00B43502">
      <w:pPr>
        <w:ind w:left="-567" w:firstLine="993"/>
        <w:jc w:val="both"/>
      </w:pPr>
      <w:r w:rsidRPr="00AF401F">
        <w:t xml:space="preserve"> 3.</w:t>
      </w:r>
      <w:r w:rsidR="00943366">
        <w:t>7</w:t>
      </w:r>
      <w:r w:rsidRPr="00AF401F">
        <w:t>. Содержание  занятий  кружка  не  должно  дублировать  образовательную  программу  ДОУ.</w:t>
      </w:r>
    </w:p>
    <w:p w:rsidR="00AF401F" w:rsidRPr="00AF401F" w:rsidRDefault="00AF401F" w:rsidP="00B43502">
      <w:pPr>
        <w:pStyle w:val="ad"/>
        <w:ind w:left="-567" w:firstLine="993"/>
        <w:jc w:val="both"/>
        <w:rPr>
          <w:sz w:val="24"/>
          <w:szCs w:val="24"/>
        </w:rPr>
      </w:pPr>
      <w:r w:rsidRPr="00AF401F">
        <w:rPr>
          <w:sz w:val="24"/>
          <w:szCs w:val="24"/>
        </w:rPr>
        <w:t>3.</w:t>
      </w:r>
      <w:r w:rsidR="00943366">
        <w:rPr>
          <w:sz w:val="24"/>
          <w:szCs w:val="24"/>
        </w:rPr>
        <w:t>8</w:t>
      </w:r>
      <w:r w:rsidRPr="00AF401F">
        <w:rPr>
          <w:sz w:val="24"/>
          <w:szCs w:val="24"/>
        </w:rPr>
        <w:t xml:space="preserve">.   В кружках занимаются  дети с 3 до 7 лет, независимо от способностей. </w:t>
      </w:r>
    </w:p>
    <w:p w:rsidR="00AF401F" w:rsidRPr="00AF401F" w:rsidRDefault="00943366" w:rsidP="00B43502">
      <w:pPr>
        <w:pStyle w:val="ad"/>
        <w:ind w:left="-567" w:firstLine="993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AF401F" w:rsidRPr="00AF401F">
        <w:rPr>
          <w:sz w:val="24"/>
          <w:szCs w:val="24"/>
        </w:rPr>
        <w:t>. Воспитатель имеет право проводить занятие кружка по подгруппам (не более 1</w:t>
      </w:r>
      <w:r>
        <w:rPr>
          <w:sz w:val="24"/>
          <w:szCs w:val="24"/>
        </w:rPr>
        <w:t>5</w:t>
      </w:r>
      <w:r w:rsidR="00AF401F" w:rsidRPr="00AF401F">
        <w:rPr>
          <w:sz w:val="24"/>
          <w:szCs w:val="24"/>
        </w:rPr>
        <w:t xml:space="preserve"> детей).</w:t>
      </w:r>
    </w:p>
    <w:p w:rsidR="00AF401F" w:rsidRPr="00AF401F" w:rsidRDefault="00AF401F" w:rsidP="00AF401F">
      <w:pPr>
        <w:ind w:left="-567"/>
        <w:jc w:val="both"/>
      </w:pPr>
    </w:p>
    <w:p w:rsidR="00AF401F" w:rsidRDefault="00AF401F" w:rsidP="00B43502">
      <w:pPr>
        <w:ind w:left="-567" w:firstLine="567"/>
        <w:jc w:val="both"/>
      </w:pPr>
      <w:r w:rsidRPr="00AF401F">
        <w:t>3.1</w:t>
      </w:r>
      <w:r w:rsidR="00943366">
        <w:t>0.Занятия  кружка  проводятся  2</w:t>
      </w:r>
      <w:r w:rsidRPr="00AF401F">
        <w:t xml:space="preserve">  раз</w:t>
      </w:r>
      <w:r w:rsidR="00943366">
        <w:t>а</w:t>
      </w:r>
      <w:r w:rsidRPr="00AF401F">
        <w:t xml:space="preserve">  в  неделю  во  второй  половине  дня,  в  промежутке  с 15.30 до 16.30 часов,  длительность занятий </w:t>
      </w:r>
      <w:r w:rsidR="00B43502">
        <w:t xml:space="preserve">от </w:t>
      </w:r>
      <w:r w:rsidRPr="00AF401F">
        <w:t xml:space="preserve">15 </w:t>
      </w:r>
      <w:r w:rsidR="00B43502">
        <w:t>до</w:t>
      </w:r>
      <w:r w:rsidRPr="00AF401F">
        <w:t xml:space="preserve"> 30 минут в зависимости от возраста детей.</w:t>
      </w:r>
    </w:p>
    <w:p w:rsidR="00CC738D" w:rsidRPr="00CC738D" w:rsidRDefault="00CC738D" w:rsidP="00CC738D">
      <w:pPr>
        <w:pStyle w:val="a8"/>
        <w:shd w:val="clear" w:color="auto" w:fill="FFFFFF"/>
        <w:spacing w:before="0" w:beforeAutospacing="0" w:after="0" w:afterAutospacing="0"/>
      </w:pPr>
      <w:r w:rsidRPr="00CC738D">
        <w:t>3.11. Продолжительность кружковой работы составляет (на основании п.11.10. СанПиН ):</w:t>
      </w:r>
    </w:p>
    <w:p w:rsidR="00CC738D" w:rsidRPr="00CC738D" w:rsidRDefault="00CC738D" w:rsidP="00CC738D">
      <w:pPr>
        <w:pStyle w:val="a8"/>
        <w:shd w:val="clear" w:color="auto" w:fill="FFFFFF"/>
        <w:spacing w:before="0" w:beforeAutospacing="0" w:after="0" w:afterAutospacing="0"/>
      </w:pPr>
      <w:r w:rsidRPr="00CC738D">
        <w:t>- с детьми 4-го года жизни — не более 15 минут;</w:t>
      </w:r>
    </w:p>
    <w:p w:rsidR="00CC738D" w:rsidRPr="00CC738D" w:rsidRDefault="00CC738D" w:rsidP="00CC738D">
      <w:pPr>
        <w:pStyle w:val="a8"/>
        <w:shd w:val="clear" w:color="auto" w:fill="FFFFFF"/>
        <w:spacing w:before="0" w:beforeAutospacing="0" w:after="0" w:afterAutospacing="0"/>
      </w:pPr>
      <w:r w:rsidRPr="00CC738D">
        <w:t>-с детьми 5-го года жизни - не более 20 минут;</w:t>
      </w:r>
    </w:p>
    <w:p w:rsidR="00CC738D" w:rsidRPr="00CC738D" w:rsidRDefault="00CC738D" w:rsidP="00CC738D">
      <w:pPr>
        <w:pStyle w:val="a8"/>
        <w:shd w:val="clear" w:color="auto" w:fill="FFFFFF"/>
        <w:spacing w:before="0" w:beforeAutospacing="0" w:after="0" w:afterAutospacing="0"/>
      </w:pPr>
      <w:r w:rsidRPr="00CC738D">
        <w:t>- с детьми 6-го года жизни - не более 25 минут, 1-2 раза в неделю;</w:t>
      </w:r>
    </w:p>
    <w:p w:rsidR="00CC738D" w:rsidRPr="00CC738D" w:rsidRDefault="00CC738D" w:rsidP="00CC738D">
      <w:pPr>
        <w:pStyle w:val="a8"/>
        <w:shd w:val="clear" w:color="auto" w:fill="FFFFFF"/>
        <w:spacing w:before="0" w:beforeAutospacing="0" w:after="0" w:afterAutospacing="0"/>
      </w:pPr>
      <w:r w:rsidRPr="00CC738D">
        <w:t>- с детьми 7-го года жизни - не более 30 минут, 2 раза в неделю.</w:t>
      </w:r>
    </w:p>
    <w:p w:rsidR="00AF401F" w:rsidRPr="00AF401F" w:rsidRDefault="00CC738D" w:rsidP="006E19E7">
      <w:pPr>
        <w:pStyle w:val="a8"/>
        <w:shd w:val="clear" w:color="auto" w:fill="FFFFFF"/>
        <w:spacing w:before="0" w:beforeAutospacing="0" w:after="0" w:afterAutospacing="0"/>
      </w:pPr>
      <w:r w:rsidRPr="00CC738D">
        <w:t>3.12. В середине занятий статического характера обязательно проводятся физкультурные минутки.</w:t>
      </w:r>
    </w:p>
    <w:p w:rsidR="00AF401F" w:rsidRDefault="00AF401F" w:rsidP="00AF401F">
      <w:pPr>
        <w:ind w:hanging="567"/>
        <w:jc w:val="center"/>
        <w:rPr>
          <w:b/>
        </w:rPr>
      </w:pPr>
      <w:r w:rsidRPr="00AF401F">
        <w:rPr>
          <w:b/>
        </w:rPr>
        <w:t>4.</w:t>
      </w:r>
      <w:r w:rsidR="006E19E7">
        <w:rPr>
          <w:b/>
        </w:rPr>
        <w:t xml:space="preserve"> </w:t>
      </w:r>
      <w:r w:rsidRPr="00AF401F">
        <w:rPr>
          <w:b/>
        </w:rPr>
        <w:t>Права и обязанности</w:t>
      </w:r>
    </w:p>
    <w:p w:rsidR="00054E2F" w:rsidRPr="00AF401F" w:rsidRDefault="00054E2F" w:rsidP="00AF401F">
      <w:pPr>
        <w:ind w:hanging="567"/>
        <w:jc w:val="center"/>
        <w:rPr>
          <w:b/>
        </w:rPr>
      </w:pPr>
    </w:p>
    <w:p w:rsidR="00AF401F" w:rsidRPr="00AF401F" w:rsidRDefault="00AF401F" w:rsidP="00AF401F">
      <w:pPr>
        <w:ind w:left="-142" w:hanging="425"/>
      </w:pPr>
      <w:r w:rsidRPr="00AF401F">
        <w:t>4.1. Руководитель кружка обязан:</w:t>
      </w:r>
    </w:p>
    <w:p w:rsidR="00AF401F" w:rsidRPr="00AF401F" w:rsidRDefault="00054E2F" w:rsidP="00054E2F">
      <w:pPr>
        <w:ind w:left="284"/>
      </w:pPr>
      <w:r>
        <w:t>-</w:t>
      </w:r>
      <w:r w:rsidR="00AF401F" w:rsidRPr="00AF401F">
        <w:t>Разрабатывать программу кружка, осуществлять работу в соответствии с утвержденным планом</w:t>
      </w:r>
      <w:r>
        <w:t>,</w:t>
      </w:r>
      <w:r w:rsidR="00AF401F" w:rsidRPr="00AF401F">
        <w:t xml:space="preserve"> вести документацию о работе кружка;</w:t>
      </w:r>
    </w:p>
    <w:p w:rsidR="00AF401F" w:rsidRPr="00AF401F" w:rsidRDefault="00054E2F" w:rsidP="00054E2F">
      <w:pPr>
        <w:ind w:left="284"/>
      </w:pPr>
      <w:r>
        <w:t>-</w:t>
      </w:r>
      <w:r w:rsidR="00AF401F" w:rsidRPr="00AF401F">
        <w:t xml:space="preserve">Предъявлять отчет </w:t>
      </w:r>
      <w:r w:rsidR="00CC738D">
        <w:t>о работе кружковой деятельности</w:t>
      </w:r>
      <w:r w:rsidR="00AF401F" w:rsidRPr="00AF401F">
        <w:t>;</w:t>
      </w:r>
    </w:p>
    <w:p w:rsidR="00AF401F" w:rsidRPr="00AF401F" w:rsidRDefault="00054E2F" w:rsidP="00054E2F">
      <w:pPr>
        <w:ind w:left="284"/>
      </w:pPr>
      <w:r>
        <w:t>-</w:t>
      </w:r>
      <w:r w:rsidR="00AF401F" w:rsidRPr="00AF401F">
        <w:t>Взаимодействовать в работе с педагогами и родителями ДОУ.</w:t>
      </w:r>
    </w:p>
    <w:p w:rsidR="00AF401F" w:rsidRPr="00AF401F" w:rsidRDefault="00054E2F" w:rsidP="00054E2F">
      <w:pPr>
        <w:ind w:left="284"/>
        <w:jc w:val="both"/>
      </w:pPr>
      <w:r>
        <w:t>-</w:t>
      </w:r>
      <w:r w:rsidR="00AF401F" w:rsidRPr="00AF401F">
        <w:t>Соблюдать требования по охране труда и технике безопасности при организации и     проведении занятий с воспитанниками.</w:t>
      </w:r>
    </w:p>
    <w:p w:rsidR="00AF401F" w:rsidRPr="00AF401F" w:rsidRDefault="00054E2F" w:rsidP="00054E2F">
      <w:pPr>
        <w:ind w:left="284"/>
        <w:jc w:val="both"/>
      </w:pPr>
      <w:r>
        <w:t>-</w:t>
      </w:r>
      <w:r w:rsidR="00AF401F" w:rsidRPr="00AF401F">
        <w:t>Учитывать достижения каждого ребенка.</w:t>
      </w:r>
    </w:p>
    <w:p w:rsidR="00AF401F" w:rsidRPr="00AF401F" w:rsidRDefault="00AF401F" w:rsidP="00AF401F">
      <w:pPr>
        <w:ind w:left="-142" w:hanging="425"/>
      </w:pPr>
      <w:r w:rsidRPr="00AF401F">
        <w:t>4.2. Имеет право:</w:t>
      </w:r>
    </w:p>
    <w:p w:rsidR="00AF401F" w:rsidRPr="00AF401F" w:rsidRDefault="00054E2F" w:rsidP="00054E2F">
      <w:pPr>
        <w:ind w:left="284"/>
      </w:pPr>
      <w:r>
        <w:t>-</w:t>
      </w:r>
      <w:r w:rsidR="00AF401F" w:rsidRPr="00AF401F">
        <w:t>Осуществлять отбор детей;</w:t>
      </w:r>
    </w:p>
    <w:p w:rsidR="00AF401F" w:rsidRPr="00AF401F" w:rsidRDefault="00054E2F" w:rsidP="00054E2F">
      <w:pPr>
        <w:ind w:left="284"/>
      </w:pPr>
      <w:r>
        <w:t>-</w:t>
      </w:r>
      <w:r w:rsidR="00AF401F" w:rsidRPr="00AF401F">
        <w:t>Вносить коррективы в план работы кружка.</w:t>
      </w:r>
    </w:p>
    <w:p w:rsidR="00AF401F" w:rsidRPr="00AF401F" w:rsidRDefault="00054E2F" w:rsidP="00054E2F">
      <w:pPr>
        <w:ind w:left="284"/>
      </w:pPr>
      <w:r>
        <w:t>-Транслиро</w:t>
      </w:r>
      <w:r w:rsidR="00AF401F" w:rsidRPr="00AF401F">
        <w:t>вать опыт работы в СМИ.</w:t>
      </w:r>
    </w:p>
    <w:p w:rsidR="00AF401F" w:rsidRPr="00AF401F" w:rsidRDefault="00AF401F" w:rsidP="00054E2F">
      <w:pPr>
        <w:ind w:left="284"/>
        <w:rPr>
          <w:b/>
        </w:rPr>
      </w:pPr>
    </w:p>
    <w:p w:rsidR="00AF401F" w:rsidRDefault="00AF401F" w:rsidP="00AF401F">
      <w:pPr>
        <w:ind w:hanging="567"/>
        <w:jc w:val="center"/>
        <w:rPr>
          <w:b/>
          <w:bCs/>
          <w:color w:val="000000"/>
        </w:rPr>
      </w:pPr>
      <w:r w:rsidRPr="00AF401F">
        <w:rPr>
          <w:b/>
          <w:bCs/>
          <w:color w:val="000000"/>
        </w:rPr>
        <w:t>5.</w:t>
      </w:r>
      <w:r w:rsidR="006E19E7">
        <w:rPr>
          <w:b/>
          <w:bCs/>
          <w:color w:val="000000"/>
        </w:rPr>
        <w:t xml:space="preserve"> </w:t>
      </w:r>
      <w:r w:rsidRPr="00AF401F">
        <w:rPr>
          <w:b/>
          <w:bCs/>
          <w:color w:val="000000"/>
        </w:rPr>
        <w:t>Програ</w:t>
      </w:r>
      <w:r w:rsidR="006E19E7">
        <w:rPr>
          <w:b/>
          <w:bCs/>
          <w:color w:val="000000"/>
        </w:rPr>
        <w:t>ммы работы кружков</w:t>
      </w:r>
    </w:p>
    <w:p w:rsidR="00054E2F" w:rsidRPr="00AF401F" w:rsidRDefault="00054E2F" w:rsidP="00AF401F">
      <w:pPr>
        <w:ind w:hanging="567"/>
        <w:jc w:val="center"/>
        <w:rPr>
          <w:b/>
          <w:bCs/>
          <w:color w:val="000000"/>
        </w:rPr>
      </w:pPr>
    </w:p>
    <w:p w:rsidR="00AF401F" w:rsidRPr="00AF401F" w:rsidRDefault="00AF401F" w:rsidP="00AF401F">
      <w:pPr>
        <w:ind w:hanging="567"/>
        <w:jc w:val="both"/>
        <w:rPr>
          <w:color w:val="000000"/>
        </w:rPr>
      </w:pPr>
      <w:r w:rsidRPr="00AF401F">
        <w:rPr>
          <w:color w:val="000000"/>
        </w:rPr>
        <w:t>5.1. Виды реализуемых программ:</w:t>
      </w:r>
    </w:p>
    <w:p w:rsidR="00AF401F" w:rsidRPr="00054E2F" w:rsidRDefault="00054E2F" w:rsidP="00054E2F">
      <w:pPr>
        <w:ind w:left="426"/>
        <w:jc w:val="both"/>
        <w:rPr>
          <w:color w:val="000000"/>
        </w:rPr>
      </w:pPr>
      <w:r>
        <w:rPr>
          <w:color w:val="000000"/>
        </w:rPr>
        <w:t>-</w:t>
      </w:r>
      <w:r w:rsidR="00AF401F" w:rsidRPr="00054E2F">
        <w:rPr>
          <w:color w:val="000000"/>
        </w:rPr>
        <w:t>типовые, рекомендованные Министерством образования;</w:t>
      </w:r>
    </w:p>
    <w:p w:rsidR="00AF401F" w:rsidRPr="00054E2F" w:rsidRDefault="00054E2F" w:rsidP="00054E2F">
      <w:pPr>
        <w:ind w:left="426"/>
        <w:jc w:val="both"/>
        <w:rPr>
          <w:color w:val="000000"/>
        </w:rPr>
      </w:pPr>
      <w:r>
        <w:rPr>
          <w:color w:val="000000"/>
        </w:rPr>
        <w:t>-</w:t>
      </w:r>
      <w:r w:rsidR="00AF401F" w:rsidRPr="00054E2F">
        <w:rPr>
          <w:color w:val="000000"/>
        </w:rPr>
        <w:t>типовые, в которые внесены изменения в соответствии с особенностями работы ДОУ;</w:t>
      </w:r>
    </w:p>
    <w:p w:rsidR="00AF401F" w:rsidRPr="00054E2F" w:rsidRDefault="00054E2F" w:rsidP="00054E2F">
      <w:pPr>
        <w:ind w:left="426"/>
        <w:jc w:val="both"/>
        <w:rPr>
          <w:color w:val="000000"/>
        </w:rPr>
      </w:pPr>
      <w:r>
        <w:rPr>
          <w:color w:val="000000"/>
        </w:rPr>
        <w:t>-</w:t>
      </w:r>
      <w:r w:rsidR="00AF401F" w:rsidRPr="00054E2F">
        <w:rPr>
          <w:color w:val="000000"/>
        </w:rPr>
        <w:t>собственные (авторские), разработанные руководителями кружковых объединений.</w:t>
      </w:r>
    </w:p>
    <w:p w:rsidR="00AF401F" w:rsidRPr="00AF401F" w:rsidRDefault="00AF401F" w:rsidP="00AF401F">
      <w:pPr>
        <w:ind w:hanging="567"/>
        <w:rPr>
          <w:b/>
        </w:rPr>
      </w:pPr>
    </w:p>
    <w:p w:rsidR="00AF401F" w:rsidRDefault="00AF401F" w:rsidP="00AF401F">
      <w:pPr>
        <w:ind w:hanging="567"/>
        <w:jc w:val="center"/>
        <w:rPr>
          <w:b/>
        </w:rPr>
      </w:pPr>
      <w:r w:rsidRPr="00AF401F">
        <w:rPr>
          <w:b/>
        </w:rPr>
        <w:t>6.</w:t>
      </w:r>
      <w:r w:rsidR="006E19E7">
        <w:rPr>
          <w:b/>
        </w:rPr>
        <w:t xml:space="preserve"> </w:t>
      </w:r>
      <w:r w:rsidRPr="00AF401F">
        <w:rPr>
          <w:b/>
        </w:rPr>
        <w:t>Документация</w:t>
      </w:r>
    </w:p>
    <w:p w:rsidR="00054E2F" w:rsidRPr="00AF401F" w:rsidRDefault="00054E2F" w:rsidP="00AF401F">
      <w:pPr>
        <w:ind w:hanging="567"/>
        <w:jc w:val="center"/>
        <w:rPr>
          <w:b/>
        </w:rPr>
      </w:pPr>
    </w:p>
    <w:p w:rsidR="00AF401F" w:rsidRDefault="00AF401F" w:rsidP="00AF401F">
      <w:pPr>
        <w:ind w:hanging="567"/>
        <w:rPr>
          <w:color w:val="000000"/>
        </w:rPr>
      </w:pPr>
      <w:r w:rsidRPr="00AF401F">
        <w:t xml:space="preserve">6.1. </w:t>
      </w:r>
      <w:r w:rsidRPr="00AF401F">
        <w:rPr>
          <w:color w:val="000000"/>
        </w:rPr>
        <w:t xml:space="preserve">В документацию </w:t>
      </w:r>
      <w:r w:rsidRPr="00AF401F">
        <w:t>педагогов  ОУ, осуществляющих кружковую работу</w:t>
      </w:r>
      <w:r w:rsidR="00054E2F">
        <w:t xml:space="preserve">, </w:t>
      </w:r>
      <w:r w:rsidRPr="00AF401F">
        <w:rPr>
          <w:color w:val="000000"/>
        </w:rPr>
        <w:t>входит:</w:t>
      </w:r>
    </w:p>
    <w:p w:rsidR="002936A6" w:rsidRDefault="002936A6" w:rsidP="00AF401F">
      <w:pPr>
        <w:ind w:hanging="567"/>
        <w:rPr>
          <w:color w:val="000000"/>
        </w:rPr>
      </w:pPr>
      <w:r>
        <w:rPr>
          <w:color w:val="000000"/>
        </w:rPr>
        <w:t xml:space="preserve">                 -приказ  и положение о кружковой работе;</w:t>
      </w:r>
    </w:p>
    <w:p w:rsidR="00AF401F" w:rsidRPr="00054E2F" w:rsidRDefault="002936A6" w:rsidP="002936A6">
      <w:pPr>
        <w:ind w:hanging="567"/>
        <w:rPr>
          <w:color w:val="000000"/>
        </w:rPr>
      </w:pPr>
      <w:r>
        <w:rPr>
          <w:color w:val="000000"/>
        </w:rPr>
        <w:lastRenderedPageBreak/>
        <w:t xml:space="preserve">                 - график работы кружка;</w:t>
      </w:r>
    </w:p>
    <w:p w:rsidR="00AF401F" w:rsidRPr="00054E2F" w:rsidRDefault="00054E2F" w:rsidP="00054E2F">
      <w:pPr>
        <w:ind w:left="426"/>
        <w:rPr>
          <w:color w:val="000000"/>
        </w:rPr>
      </w:pPr>
      <w:r>
        <w:rPr>
          <w:color w:val="000000"/>
        </w:rPr>
        <w:t xml:space="preserve">-утвержденная </w:t>
      </w:r>
      <w:r w:rsidR="00AF401F" w:rsidRPr="00054E2F">
        <w:rPr>
          <w:color w:val="000000"/>
        </w:rPr>
        <w:t>програм</w:t>
      </w:r>
      <w:r w:rsidR="002936A6">
        <w:rPr>
          <w:color w:val="000000"/>
        </w:rPr>
        <w:t>ма работы кружка</w:t>
      </w:r>
      <w:r w:rsidR="00AF401F" w:rsidRPr="00054E2F">
        <w:rPr>
          <w:color w:val="000000"/>
        </w:rPr>
        <w:t xml:space="preserve"> с календарно-тематическим планированием;</w:t>
      </w:r>
      <w:r w:rsidR="002936A6" w:rsidRPr="002936A6">
        <w:rPr>
          <w:color w:val="000000"/>
        </w:rPr>
        <w:t xml:space="preserve"> </w:t>
      </w:r>
      <w:r w:rsidR="002936A6">
        <w:rPr>
          <w:color w:val="000000"/>
        </w:rPr>
        <w:t>- список детей и журнал</w:t>
      </w:r>
      <w:r w:rsidR="002936A6" w:rsidRPr="00054E2F">
        <w:rPr>
          <w:color w:val="000000"/>
        </w:rPr>
        <w:t xml:space="preserve"> учета посещаемости кружка;</w:t>
      </w:r>
    </w:p>
    <w:p w:rsidR="002936A6" w:rsidRDefault="00054E2F" w:rsidP="002936A6">
      <w:pPr>
        <w:ind w:left="426"/>
      </w:pPr>
      <w:r>
        <w:t>-</w:t>
      </w:r>
      <w:r w:rsidR="00AF401F" w:rsidRPr="00AF401F">
        <w:t>заявления родителей (законных представителей) воспитанников о зачислении ребёнка в кружок</w:t>
      </w:r>
      <w:r>
        <w:t>;</w:t>
      </w:r>
    </w:p>
    <w:p w:rsidR="00054E2F" w:rsidRDefault="002936A6" w:rsidP="00054E2F">
      <w:pPr>
        <w:ind w:left="426"/>
      </w:pPr>
      <w:r w:rsidRPr="002936A6">
        <w:t xml:space="preserve">- </w:t>
      </w:r>
      <w:r>
        <w:t>н</w:t>
      </w:r>
      <w:r w:rsidRPr="002936A6">
        <w:t xml:space="preserve">акопительная папка по работе с воспитанниками (фотоотчёты о выставках работ, </w:t>
      </w:r>
      <w:r>
        <w:t xml:space="preserve">концертов, </w:t>
      </w:r>
      <w:r w:rsidRPr="002936A6">
        <w:t>грамоты и сертификаты об участии в конкурсах и т. д.)</w:t>
      </w:r>
      <w:r>
        <w:t xml:space="preserve"> и</w:t>
      </w:r>
      <w:r w:rsidRPr="002936A6">
        <w:t xml:space="preserve"> родителями воспитанников (консультации, рекомендации и т. д.)</w:t>
      </w:r>
      <w:r w:rsidR="0032104C">
        <w:t>;</w:t>
      </w:r>
    </w:p>
    <w:p w:rsidR="0032104C" w:rsidRDefault="0032104C" w:rsidP="00054E2F">
      <w:pPr>
        <w:ind w:left="426"/>
      </w:pPr>
      <w:r>
        <w:t>- итоги мониторинга планируемых результатов.</w:t>
      </w:r>
    </w:p>
    <w:p w:rsidR="00AF401F" w:rsidRPr="00AF401F" w:rsidRDefault="00AF401F" w:rsidP="00AF401F">
      <w:pPr>
        <w:ind w:hanging="567"/>
        <w:jc w:val="both"/>
        <w:rPr>
          <w:color w:val="000000"/>
        </w:rPr>
      </w:pPr>
    </w:p>
    <w:p w:rsidR="00AF401F" w:rsidRDefault="00AF401F" w:rsidP="00AF401F">
      <w:pPr>
        <w:ind w:hanging="567"/>
        <w:jc w:val="center"/>
        <w:rPr>
          <w:b/>
          <w:bCs/>
          <w:color w:val="000000"/>
        </w:rPr>
      </w:pPr>
      <w:r w:rsidRPr="00AF401F">
        <w:rPr>
          <w:b/>
          <w:bCs/>
          <w:color w:val="000000"/>
        </w:rPr>
        <w:t>7. Итоги работы кружков</w:t>
      </w:r>
    </w:p>
    <w:p w:rsidR="00054E2F" w:rsidRPr="00AF401F" w:rsidRDefault="00054E2F" w:rsidP="00AF401F">
      <w:pPr>
        <w:ind w:hanging="567"/>
        <w:jc w:val="center"/>
        <w:rPr>
          <w:b/>
          <w:color w:val="000000"/>
        </w:rPr>
      </w:pPr>
    </w:p>
    <w:p w:rsidR="00AF401F" w:rsidRPr="00AF401F" w:rsidRDefault="00AF401F" w:rsidP="00AF401F">
      <w:pPr>
        <w:ind w:left="-142" w:hanging="567"/>
        <w:jc w:val="both"/>
        <w:rPr>
          <w:color w:val="000000"/>
        </w:rPr>
      </w:pPr>
      <w:r w:rsidRPr="00AF401F">
        <w:rPr>
          <w:color w:val="000000"/>
        </w:rPr>
        <w:t>7.1. Итогом работы кружков:</w:t>
      </w:r>
    </w:p>
    <w:p w:rsidR="00AF401F" w:rsidRPr="00054E2F" w:rsidRDefault="00054E2F" w:rsidP="00054E2F">
      <w:pPr>
        <w:ind w:left="426"/>
        <w:jc w:val="both"/>
        <w:rPr>
          <w:color w:val="000000"/>
        </w:rPr>
      </w:pPr>
      <w:r>
        <w:rPr>
          <w:color w:val="000000"/>
        </w:rPr>
        <w:t>-</w:t>
      </w:r>
      <w:r w:rsidR="00AF401F" w:rsidRPr="00054E2F">
        <w:rPr>
          <w:color w:val="000000"/>
        </w:rPr>
        <w:t>Творческий отчет кружковых объединений (участие в районных смотрах, конкурсах по профилю работы, подготовка и проведение отчетных выставок, концертов и т.п.);</w:t>
      </w:r>
    </w:p>
    <w:p w:rsidR="00AF401F" w:rsidRPr="00054E2F" w:rsidRDefault="00054E2F" w:rsidP="00054E2F">
      <w:pPr>
        <w:ind w:left="426"/>
        <w:jc w:val="both"/>
        <w:rPr>
          <w:color w:val="000000"/>
        </w:rPr>
      </w:pPr>
      <w:r>
        <w:rPr>
          <w:color w:val="000000"/>
        </w:rPr>
        <w:t>-</w:t>
      </w:r>
      <w:r w:rsidR="00AF401F" w:rsidRPr="00054E2F">
        <w:rPr>
          <w:color w:val="000000"/>
        </w:rPr>
        <w:t>Участие воспитанников  кружковых объединений в конкурсах, выставках и т.п.;</w:t>
      </w:r>
    </w:p>
    <w:p w:rsidR="00AF401F" w:rsidRPr="00AF401F" w:rsidRDefault="00AF401F" w:rsidP="00AF401F">
      <w:pPr>
        <w:ind w:hanging="567"/>
        <w:jc w:val="both"/>
        <w:rPr>
          <w:color w:val="000000"/>
        </w:rPr>
      </w:pPr>
      <w:r w:rsidRPr="00AF401F">
        <w:t>7.2.Руководитель кружка знакомит родителей и педагогов с результатами работы (отчёты на итоговом педагогическом совете,</w:t>
      </w:r>
      <w:r w:rsidR="002936A6">
        <w:t xml:space="preserve">  </w:t>
      </w:r>
      <w:r w:rsidRPr="00AF401F">
        <w:t xml:space="preserve"> выставки, концерты, ярмарки, фотоотчёты и т.д.).</w:t>
      </w:r>
    </w:p>
    <w:p w:rsidR="00AF401F" w:rsidRPr="00AF401F" w:rsidRDefault="00AF401F" w:rsidP="00AF401F">
      <w:pPr>
        <w:ind w:hanging="567"/>
        <w:jc w:val="both"/>
        <w:rPr>
          <w:color w:val="000000"/>
        </w:rPr>
      </w:pPr>
      <w:r w:rsidRPr="00AF401F">
        <w:rPr>
          <w:color w:val="000000"/>
        </w:rPr>
        <w:t xml:space="preserve">7.3.Каждому руководителю </w:t>
      </w:r>
      <w:r w:rsidRPr="00AF401F">
        <w:t>кружка</w:t>
      </w:r>
      <w:r w:rsidR="00054E2F">
        <w:t xml:space="preserve"> </w:t>
      </w:r>
      <w:r w:rsidRPr="00AF401F">
        <w:rPr>
          <w:color w:val="000000"/>
        </w:rPr>
        <w:t>к 2</w:t>
      </w:r>
      <w:r w:rsidR="00054E2F">
        <w:rPr>
          <w:color w:val="000000"/>
        </w:rPr>
        <w:t>7</w:t>
      </w:r>
      <w:r w:rsidRPr="00AF401F">
        <w:rPr>
          <w:color w:val="000000"/>
        </w:rPr>
        <w:t xml:space="preserve"> мая необходимо представить отчёт о работе кружк</w:t>
      </w:r>
      <w:r w:rsidR="006E19E7">
        <w:rPr>
          <w:color w:val="000000"/>
        </w:rPr>
        <w:t>а</w:t>
      </w:r>
      <w:r w:rsidRPr="00AF401F">
        <w:rPr>
          <w:color w:val="000000"/>
        </w:rPr>
        <w:t xml:space="preserve"> в письменной </w:t>
      </w:r>
      <w:r w:rsidRPr="0032104C">
        <w:t>форме</w:t>
      </w:r>
      <w:r w:rsidR="00E25B1C" w:rsidRPr="0032104C">
        <w:t>, в том числе в форме презентации</w:t>
      </w:r>
      <w:r w:rsidRPr="0032104C">
        <w:t>.</w:t>
      </w:r>
    </w:p>
    <w:p w:rsidR="00AF401F" w:rsidRPr="00AF401F" w:rsidRDefault="00AF401F" w:rsidP="00AF401F">
      <w:pPr>
        <w:ind w:hanging="567"/>
      </w:pPr>
    </w:p>
    <w:p w:rsidR="00AF401F" w:rsidRDefault="00AF401F" w:rsidP="00AF401F">
      <w:pPr>
        <w:ind w:hanging="567"/>
        <w:jc w:val="center"/>
        <w:rPr>
          <w:b/>
        </w:rPr>
      </w:pPr>
      <w:r w:rsidRPr="00AF401F">
        <w:rPr>
          <w:b/>
        </w:rPr>
        <w:t>8.</w:t>
      </w:r>
      <w:r w:rsidR="006E19E7">
        <w:rPr>
          <w:b/>
        </w:rPr>
        <w:t xml:space="preserve"> </w:t>
      </w:r>
      <w:r w:rsidRPr="00AF401F">
        <w:rPr>
          <w:b/>
        </w:rPr>
        <w:t>Контроль</w:t>
      </w:r>
    </w:p>
    <w:p w:rsidR="00054E2F" w:rsidRPr="00AF401F" w:rsidRDefault="00054E2F" w:rsidP="00AF401F">
      <w:pPr>
        <w:ind w:hanging="567"/>
        <w:jc w:val="center"/>
        <w:rPr>
          <w:b/>
        </w:rPr>
      </w:pPr>
    </w:p>
    <w:p w:rsidR="00AF401F" w:rsidRPr="00AF401F" w:rsidRDefault="00AF401F" w:rsidP="00054E2F">
      <w:pPr>
        <w:ind w:hanging="567"/>
      </w:pPr>
      <w:r w:rsidRPr="00AF401F">
        <w:t xml:space="preserve">8.1. Осуществляется администрацией ДОУ. Заведующий ДОУ, </w:t>
      </w:r>
      <w:r w:rsidR="00054E2F">
        <w:t>старший воспитатель</w:t>
      </w:r>
      <w:r w:rsidRPr="00AF401F">
        <w:t xml:space="preserve">  имеют право:</w:t>
      </w:r>
    </w:p>
    <w:p w:rsidR="00AF401F" w:rsidRPr="00AF401F" w:rsidRDefault="00054E2F" w:rsidP="00054E2F">
      <w:pPr>
        <w:ind w:left="284"/>
        <w:jc w:val="both"/>
      </w:pPr>
      <w:r>
        <w:t>-</w:t>
      </w:r>
      <w:r w:rsidR="00AF401F" w:rsidRPr="00AF401F">
        <w:t>Посещать занятия кружков с заблаговременной информацией об этом руководителя кружка;</w:t>
      </w:r>
    </w:p>
    <w:p w:rsidR="00AF401F" w:rsidRPr="00AF401F" w:rsidRDefault="00054E2F" w:rsidP="00054E2F">
      <w:pPr>
        <w:ind w:left="284"/>
        <w:jc w:val="both"/>
      </w:pPr>
      <w:r>
        <w:t>-</w:t>
      </w:r>
      <w:r w:rsidR="00AF401F" w:rsidRPr="00AF401F">
        <w:t>Изменить расписание занятий кружковой работы по производственной необходимости;</w:t>
      </w:r>
    </w:p>
    <w:p w:rsidR="00AF401F" w:rsidRDefault="00054E2F" w:rsidP="00054E2F">
      <w:pPr>
        <w:ind w:left="284"/>
        <w:jc w:val="both"/>
      </w:pPr>
      <w:r>
        <w:t>-</w:t>
      </w:r>
      <w:r w:rsidR="00AF401F" w:rsidRPr="00AF401F">
        <w:t>Привлекать руководителей кружков и их воспитанников к деятельности, сопряженной с деятельностью кружка.</w:t>
      </w:r>
    </w:p>
    <w:p w:rsidR="00054E2F" w:rsidRPr="00AF401F" w:rsidRDefault="00054E2F" w:rsidP="00054E2F">
      <w:pPr>
        <w:ind w:left="284"/>
        <w:jc w:val="both"/>
      </w:pPr>
    </w:p>
    <w:p w:rsidR="00AF401F" w:rsidRPr="00AF401F" w:rsidRDefault="00AF401F" w:rsidP="00AF401F">
      <w:pPr>
        <w:ind w:hanging="567"/>
        <w:jc w:val="center"/>
      </w:pPr>
    </w:p>
    <w:p w:rsidR="00AF401F" w:rsidRPr="00AF401F" w:rsidRDefault="00AF401F" w:rsidP="00AF401F">
      <w:pPr>
        <w:ind w:hanging="567"/>
        <w:jc w:val="center"/>
      </w:pPr>
    </w:p>
    <w:p w:rsidR="00AF401F" w:rsidRPr="00AF401F" w:rsidRDefault="00AF401F" w:rsidP="00AF401F">
      <w:pPr>
        <w:jc w:val="center"/>
      </w:pPr>
    </w:p>
    <w:p w:rsidR="00AF401F" w:rsidRPr="00AF401F" w:rsidRDefault="00AF401F" w:rsidP="00AF401F"/>
    <w:p w:rsidR="00AF401F" w:rsidRPr="00AF401F" w:rsidRDefault="00AF401F" w:rsidP="00AF401F">
      <w:pPr>
        <w:ind w:left="785"/>
      </w:pPr>
    </w:p>
    <w:p w:rsidR="00AF401F" w:rsidRPr="00AF401F" w:rsidRDefault="00AF401F" w:rsidP="00AF401F">
      <w:pPr>
        <w:ind w:left="785"/>
      </w:pPr>
    </w:p>
    <w:p w:rsidR="00AF401F" w:rsidRPr="00AF401F" w:rsidRDefault="00AF401F" w:rsidP="00AF401F"/>
    <w:p w:rsidR="00070CE5" w:rsidRPr="00AF401F" w:rsidRDefault="00070CE5" w:rsidP="00AF401F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b/>
          <w:bCs/>
          <w:color w:val="000000"/>
          <w:bdr w:val="none" w:sz="0" w:space="0" w:color="auto" w:frame="1"/>
        </w:rPr>
      </w:pPr>
    </w:p>
    <w:sectPr w:rsidR="00070CE5" w:rsidRPr="00AF401F" w:rsidSect="006E19E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19" w:rsidRDefault="00697219" w:rsidP="00184AFD">
      <w:r>
        <w:separator/>
      </w:r>
    </w:p>
  </w:endnote>
  <w:endnote w:type="continuationSeparator" w:id="1">
    <w:p w:rsidR="00697219" w:rsidRDefault="00697219" w:rsidP="0018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19" w:rsidRDefault="00697219" w:rsidP="00184AFD">
      <w:r>
        <w:separator/>
      </w:r>
    </w:p>
  </w:footnote>
  <w:footnote w:type="continuationSeparator" w:id="1">
    <w:p w:rsidR="00697219" w:rsidRDefault="00697219" w:rsidP="00184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84" w:rsidRDefault="005E5E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D77"/>
    <w:multiLevelType w:val="hybridMultilevel"/>
    <w:tmpl w:val="7D3E238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0C7A5338"/>
    <w:multiLevelType w:val="multilevel"/>
    <w:tmpl w:val="A7F620A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EBD1823"/>
    <w:multiLevelType w:val="hybridMultilevel"/>
    <w:tmpl w:val="924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550C"/>
    <w:multiLevelType w:val="hybridMultilevel"/>
    <w:tmpl w:val="FD86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27B35"/>
    <w:multiLevelType w:val="hybridMultilevel"/>
    <w:tmpl w:val="D4821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D782D"/>
    <w:multiLevelType w:val="hybridMultilevel"/>
    <w:tmpl w:val="4A9E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33291"/>
    <w:multiLevelType w:val="hybridMultilevel"/>
    <w:tmpl w:val="80D625C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2D2C2873"/>
    <w:multiLevelType w:val="hybridMultilevel"/>
    <w:tmpl w:val="E124E23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>
    <w:nsid w:val="35750BAC"/>
    <w:multiLevelType w:val="hybridMultilevel"/>
    <w:tmpl w:val="A462E090"/>
    <w:lvl w:ilvl="0" w:tplc="7A64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2B2C6">
      <w:numFmt w:val="none"/>
      <w:lvlText w:val=""/>
      <w:lvlJc w:val="left"/>
      <w:pPr>
        <w:tabs>
          <w:tab w:val="num" w:pos="360"/>
        </w:tabs>
      </w:pPr>
    </w:lvl>
    <w:lvl w:ilvl="2" w:tplc="C2C0CC5E">
      <w:numFmt w:val="none"/>
      <w:lvlText w:val=""/>
      <w:lvlJc w:val="left"/>
      <w:pPr>
        <w:tabs>
          <w:tab w:val="num" w:pos="360"/>
        </w:tabs>
      </w:pPr>
    </w:lvl>
    <w:lvl w:ilvl="3" w:tplc="AEDA923A">
      <w:numFmt w:val="none"/>
      <w:lvlText w:val=""/>
      <w:lvlJc w:val="left"/>
      <w:pPr>
        <w:tabs>
          <w:tab w:val="num" w:pos="360"/>
        </w:tabs>
      </w:pPr>
    </w:lvl>
    <w:lvl w:ilvl="4" w:tplc="366E77D6">
      <w:numFmt w:val="none"/>
      <w:lvlText w:val=""/>
      <w:lvlJc w:val="left"/>
      <w:pPr>
        <w:tabs>
          <w:tab w:val="num" w:pos="360"/>
        </w:tabs>
      </w:pPr>
    </w:lvl>
    <w:lvl w:ilvl="5" w:tplc="EDD25A3C">
      <w:numFmt w:val="none"/>
      <w:lvlText w:val=""/>
      <w:lvlJc w:val="left"/>
      <w:pPr>
        <w:tabs>
          <w:tab w:val="num" w:pos="360"/>
        </w:tabs>
      </w:pPr>
    </w:lvl>
    <w:lvl w:ilvl="6" w:tplc="16480EE4">
      <w:numFmt w:val="none"/>
      <w:lvlText w:val=""/>
      <w:lvlJc w:val="left"/>
      <w:pPr>
        <w:tabs>
          <w:tab w:val="num" w:pos="360"/>
        </w:tabs>
      </w:pPr>
    </w:lvl>
    <w:lvl w:ilvl="7" w:tplc="82686C58">
      <w:numFmt w:val="none"/>
      <w:lvlText w:val=""/>
      <w:lvlJc w:val="left"/>
      <w:pPr>
        <w:tabs>
          <w:tab w:val="num" w:pos="360"/>
        </w:tabs>
      </w:pPr>
    </w:lvl>
    <w:lvl w:ilvl="8" w:tplc="CDDAD31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4A373A4"/>
    <w:multiLevelType w:val="hybridMultilevel"/>
    <w:tmpl w:val="47E4613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EB41FA1"/>
    <w:multiLevelType w:val="hybridMultilevel"/>
    <w:tmpl w:val="1178AB8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502C63CF"/>
    <w:multiLevelType w:val="hybridMultilevel"/>
    <w:tmpl w:val="7FA0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93B9B"/>
    <w:multiLevelType w:val="hybridMultilevel"/>
    <w:tmpl w:val="C5F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27325"/>
    <w:multiLevelType w:val="hybridMultilevel"/>
    <w:tmpl w:val="2A52111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4">
    <w:nsid w:val="713A01DE"/>
    <w:multiLevelType w:val="hybridMultilevel"/>
    <w:tmpl w:val="A04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93B0F"/>
    <w:multiLevelType w:val="hybridMultilevel"/>
    <w:tmpl w:val="C2DC0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3392D"/>
    <w:multiLevelType w:val="hybridMultilevel"/>
    <w:tmpl w:val="37EE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7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2"/>
  </w:num>
  <w:num w:numId="14">
    <w:abstractNumId w:val="3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323"/>
    <w:rsid w:val="00001760"/>
    <w:rsid w:val="0000558B"/>
    <w:rsid w:val="00047D15"/>
    <w:rsid w:val="00054E2F"/>
    <w:rsid w:val="00070CE5"/>
    <w:rsid w:val="000A1FB9"/>
    <w:rsid w:val="000C54BD"/>
    <w:rsid w:val="00134838"/>
    <w:rsid w:val="00147D28"/>
    <w:rsid w:val="00151028"/>
    <w:rsid w:val="001558BA"/>
    <w:rsid w:val="00184AFD"/>
    <w:rsid w:val="001A5483"/>
    <w:rsid w:val="001C0927"/>
    <w:rsid w:val="00223E1E"/>
    <w:rsid w:val="002936A6"/>
    <w:rsid w:val="00293A44"/>
    <w:rsid w:val="002A6A7E"/>
    <w:rsid w:val="002F5723"/>
    <w:rsid w:val="0032104C"/>
    <w:rsid w:val="003615EE"/>
    <w:rsid w:val="00375323"/>
    <w:rsid w:val="00382CFB"/>
    <w:rsid w:val="00387E23"/>
    <w:rsid w:val="00397E91"/>
    <w:rsid w:val="003B5970"/>
    <w:rsid w:val="004552AA"/>
    <w:rsid w:val="00486BB7"/>
    <w:rsid w:val="004F3DEA"/>
    <w:rsid w:val="00521610"/>
    <w:rsid w:val="00524D46"/>
    <w:rsid w:val="00576304"/>
    <w:rsid w:val="005C1CF3"/>
    <w:rsid w:val="005E5E84"/>
    <w:rsid w:val="0065232C"/>
    <w:rsid w:val="00675BDC"/>
    <w:rsid w:val="00687C16"/>
    <w:rsid w:val="00697219"/>
    <w:rsid w:val="006A7345"/>
    <w:rsid w:val="006E1419"/>
    <w:rsid w:val="006E19E7"/>
    <w:rsid w:val="00771400"/>
    <w:rsid w:val="007874EA"/>
    <w:rsid w:val="00790B57"/>
    <w:rsid w:val="00793ECB"/>
    <w:rsid w:val="007A5624"/>
    <w:rsid w:val="008010D5"/>
    <w:rsid w:val="00806276"/>
    <w:rsid w:val="008751B7"/>
    <w:rsid w:val="009039A2"/>
    <w:rsid w:val="00915CC8"/>
    <w:rsid w:val="00943366"/>
    <w:rsid w:val="00953F24"/>
    <w:rsid w:val="009709D4"/>
    <w:rsid w:val="00A243DC"/>
    <w:rsid w:val="00A4452F"/>
    <w:rsid w:val="00A52B0F"/>
    <w:rsid w:val="00A55B07"/>
    <w:rsid w:val="00A61E05"/>
    <w:rsid w:val="00A81BD5"/>
    <w:rsid w:val="00A85418"/>
    <w:rsid w:val="00AA7E6E"/>
    <w:rsid w:val="00AD5A89"/>
    <w:rsid w:val="00AF401F"/>
    <w:rsid w:val="00B0145F"/>
    <w:rsid w:val="00B2055A"/>
    <w:rsid w:val="00B236AA"/>
    <w:rsid w:val="00B42C06"/>
    <w:rsid w:val="00B43502"/>
    <w:rsid w:val="00B50932"/>
    <w:rsid w:val="00B74F2A"/>
    <w:rsid w:val="00B750CE"/>
    <w:rsid w:val="00BA04AF"/>
    <w:rsid w:val="00BA2C52"/>
    <w:rsid w:val="00BA2C71"/>
    <w:rsid w:val="00BB3E33"/>
    <w:rsid w:val="00BC7E97"/>
    <w:rsid w:val="00C00326"/>
    <w:rsid w:val="00C117BC"/>
    <w:rsid w:val="00C503B5"/>
    <w:rsid w:val="00C85A51"/>
    <w:rsid w:val="00CC738D"/>
    <w:rsid w:val="00CC7BC2"/>
    <w:rsid w:val="00CE2883"/>
    <w:rsid w:val="00D01430"/>
    <w:rsid w:val="00D17CC9"/>
    <w:rsid w:val="00D35C45"/>
    <w:rsid w:val="00D57705"/>
    <w:rsid w:val="00D7040B"/>
    <w:rsid w:val="00DF2627"/>
    <w:rsid w:val="00DF7FC1"/>
    <w:rsid w:val="00E10BCE"/>
    <w:rsid w:val="00E25B1C"/>
    <w:rsid w:val="00E70FF8"/>
    <w:rsid w:val="00ED3BF8"/>
    <w:rsid w:val="00EE5232"/>
    <w:rsid w:val="00EF172E"/>
    <w:rsid w:val="00F22CFE"/>
    <w:rsid w:val="00F460D9"/>
    <w:rsid w:val="00F74AE3"/>
    <w:rsid w:val="00F75F4C"/>
    <w:rsid w:val="00F77C21"/>
    <w:rsid w:val="00F77DEC"/>
    <w:rsid w:val="00FE6AA1"/>
    <w:rsid w:val="00FF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84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AFD"/>
    <w:rPr>
      <w:sz w:val="24"/>
      <w:szCs w:val="24"/>
    </w:rPr>
  </w:style>
  <w:style w:type="paragraph" w:styleId="a6">
    <w:name w:val="footer"/>
    <w:basedOn w:val="a"/>
    <w:link w:val="a7"/>
    <w:rsid w:val="00184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4AFD"/>
    <w:rPr>
      <w:sz w:val="24"/>
      <w:szCs w:val="24"/>
    </w:rPr>
  </w:style>
  <w:style w:type="paragraph" w:customStyle="1" w:styleId="msonormalbullet1gif">
    <w:name w:val="msonormalbullet1.gif"/>
    <w:basedOn w:val="a"/>
    <w:rsid w:val="00C00326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070C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0CE5"/>
  </w:style>
  <w:style w:type="character" w:styleId="a9">
    <w:name w:val="Hyperlink"/>
    <w:basedOn w:val="a0"/>
    <w:uiPriority w:val="99"/>
    <w:unhideWhenUsed/>
    <w:rsid w:val="00070CE5"/>
    <w:rPr>
      <w:color w:val="0000FF"/>
      <w:u w:val="single"/>
    </w:rPr>
  </w:style>
  <w:style w:type="character" w:styleId="aa">
    <w:name w:val="Strong"/>
    <w:basedOn w:val="a0"/>
    <w:uiPriority w:val="22"/>
    <w:qFormat/>
    <w:rsid w:val="001A5483"/>
    <w:rPr>
      <w:b/>
      <w:bCs/>
    </w:rPr>
  </w:style>
  <w:style w:type="character" w:customStyle="1" w:styleId="FontStyle207">
    <w:name w:val="Font Style207"/>
    <w:basedOn w:val="a0"/>
    <w:uiPriority w:val="99"/>
    <w:rsid w:val="00BA2C7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A2C7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ab">
    <w:name w:val="ОснТкст"/>
    <w:basedOn w:val="a"/>
    <w:rsid w:val="00BA2C71"/>
    <w:pPr>
      <w:tabs>
        <w:tab w:val="right" w:leader="underscore" w:pos="9639"/>
      </w:tabs>
      <w:spacing w:line="264" w:lineRule="auto"/>
      <w:ind w:firstLine="357"/>
      <w:jc w:val="both"/>
    </w:pPr>
    <w:rPr>
      <w:sz w:val="23"/>
      <w:szCs w:val="20"/>
    </w:rPr>
  </w:style>
  <w:style w:type="character" w:customStyle="1" w:styleId="ac">
    <w:name w:val="Без интервала Знак"/>
    <w:link w:val="ad"/>
    <w:uiPriority w:val="1"/>
    <w:locked/>
    <w:rsid w:val="00AF401F"/>
    <w:rPr>
      <w:sz w:val="22"/>
      <w:szCs w:val="22"/>
    </w:rPr>
  </w:style>
  <w:style w:type="paragraph" w:styleId="ad">
    <w:name w:val="No Spacing"/>
    <w:link w:val="ac"/>
    <w:uiPriority w:val="1"/>
    <w:qFormat/>
    <w:rsid w:val="00AF401F"/>
    <w:rPr>
      <w:sz w:val="22"/>
      <w:szCs w:val="22"/>
    </w:rPr>
  </w:style>
  <w:style w:type="paragraph" w:styleId="ae">
    <w:name w:val="List Paragraph"/>
    <w:basedOn w:val="a"/>
    <w:uiPriority w:val="34"/>
    <w:qFormat/>
    <w:rsid w:val="00AF4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                        Утверждаю</vt:lpstr>
    </vt:vector>
  </TitlesOfParts>
  <Company>DNS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Утверждаю</dc:title>
  <dc:creator>Admin</dc:creator>
  <cp:lastModifiedBy>Аленка</cp:lastModifiedBy>
  <cp:revision>14</cp:revision>
  <cp:lastPrinted>2020-09-16T09:58:00Z</cp:lastPrinted>
  <dcterms:created xsi:type="dcterms:W3CDTF">2015-09-24T05:40:00Z</dcterms:created>
  <dcterms:modified xsi:type="dcterms:W3CDTF">2020-09-16T09:59:00Z</dcterms:modified>
</cp:coreProperties>
</file>