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8534" w14:textId="77777777" w:rsidR="00E743F7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439CF875" w14:textId="33180DC5" w:rsidR="008C093F" w:rsidRPr="00402122" w:rsidRDefault="008C093F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402122">
        <w:rPr>
          <w:rFonts w:ascii="Times New Roman" w:eastAsia="Times New Roman" w:hAnsi="Times New Roman" w:cs="Times New Roman"/>
          <w:b/>
          <w:color w:val="auto"/>
          <w:sz w:val="24"/>
        </w:rPr>
        <w:t>РАССМОТРЕН</w:t>
      </w:r>
      <w:r w:rsidR="007E7749" w:rsidRPr="00402122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              </w:t>
      </w:r>
      <w:r w:rsidRPr="00402122">
        <w:rPr>
          <w:rFonts w:ascii="Times New Roman" w:eastAsia="Times New Roman" w:hAnsi="Times New Roman" w:cs="Times New Roman"/>
          <w:b/>
          <w:color w:val="auto"/>
          <w:sz w:val="24"/>
        </w:rPr>
        <w:t>УТВЕРЖДЕН</w:t>
      </w:r>
      <w:r w:rsidR="007E7749" w:rsidRPr="00402122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47B3E51A" w14:textId="04136154" w:rsidR="007E7749" w:rsidRPr="00F97E2A" w:rsidRDefault="008C093F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на заседании педагогического совета                                           Приказ № </w:t>
      </w:r>
      <w:r w:rsidR="00402122">
        <w:rPr>
          <w:rFonts w:ascii="Times New Roman" w:eastAsia="Times New Roman" w:hAnsi="Times New Roman" w:cs="Times New Roman"/>
          <w:color w:val="auto"/>
          <w:sz w:val="24"/>
        </w:rPr>
        <w:t>27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от </w:t>
      </w:r>
      <w:r w:rsidR="008461D7" w:rsidRPr="00F97E2A">
        <w:rPr>
          <w:rFonts w:ascii="Times New Roman" w:eastAsia="Times New Roman" w:hAnsi="Times New Roman" w:cs="Times New Roman"/>
          <w:color w:val="auto"/>
          <w:sz w:val="24"/>
        </w:rPr>
        <w:t>0</w:t>
      </w:r>
      <w:r w:rsidR="00402122">
        <w:rPr>
          <w:rFonts w:ascii="Times New Roman" w:eastAsia="Times New Roman" w:hAnsi="Times New Roman" w:cs="Times New Roman"/>
          <w:color w:val="auto"/>
          <w:sz w:val="24"/>
        </w:rPr>
        <w:t>7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>.0</w:t>
      </w:r>
      <w:r w:rsidR="008461D7" w:rsidRPr="00F97E2A">
        <w:rPr>
          <w:rFonts w:ascii="Times New Roman" w:eastAsia="Times New Roman" w:hAnsi="Times New Roman" w:cs="Times New Roman"/>
          <w:color w:val="auto"/>
          <w:sz w:val="24"/>
        </w:rPr>
        <w:t>4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402122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г</w:t>
      </w:r>
      <w:r w:rsidR="00402122">
        <w:rPr>
          <w:rFonts w:ascii="Times New Roman" w:eastAsia="Times New Roman" w:hAnsi="Times New Roman" w:cs="Times New Roman"/>
          <w:color w:val="auto"/>
          <w:sz w:val="24"/>
        </w:rPr>
        <w:t>.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МБДОУ</w:t>
      </w:r>
      <w:r w:rsidR="00E743F7"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>детский сад №3 «</w:t>
      </w:r>
      <w:proofErr w:type="gramStart"/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Аленушка»   </w:t>
      </w:r>
      <w:proofErr w:type="gramEnd"/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           </w:t>
      </w:r>
      <w:r w:rsidR="00E743F7"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Заведующ</w:t>
      </w:r>
      <w:r w:rsidR="007E7749" w:rsidRPr="00F97E2A">
        <w:rPr>
          <w:rFonts w:ascii="Times New Roman" w:eastAsia="Times New Roman" w:hAnsi="Times New Roman" w:cs="Times New Roman"/>
          <w:color w:val="auto"/>
          <w:sz w:val="24"/>
        </w:rPr>
        <w:t>ий</w:t>
      </w:r>
      <w:r w:rsidR="00E743F7"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МБДОУ </w:t>
      </w:r>
    </w:p>
    <w:p w14:paraId="2DE08A0E" w14:textId="103F43E6" w:rsidR="00E743F7" w:rsidRPr="00F97E2A" w:rsidRDefault="007E7749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</w:t>
      </w:r>
      <w:r w:rsidR="0001283A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E743F7" w:rsidRPr="00F97E2A">
        <w:rPr>
          <w:rFonts w:ascii="Times New Roman" w:eastAsia="Times New Roman" w:hAnsi="Times New Roman" w:cs="Times New Roman"/>
          <w:color w:val="auto"/>
          <w:sz w:val="24"/>
        </w:rPr>
        <w:t>детский сад №3 «Аленушка»</w:t>
      </w:r>
    </w:p>
    <w:p w14:paraId="05EC51D5" w14:textId="661C7EE2" w:rsidR="00E743F7" w:rsidRPr="00F97E2A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Протокол педсовета №</w:t>
      </w:r>
      <w:r w:rsidR="00C10974"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>4 от 0</w:t>
      </w:r>
      <w:r w:rsidR="00402122">
        <w:rPr>
          <w:rFonts w:ascii="Times New Roman" w:eastAsia="Times New Roman" w:hAnsi="Times New Roman" w:cs="Times New Roman"/>
          <w:color w:val="auto"/>
          <w:sz w:val="24"/>
        </w:rPr>
        <w:t>6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>.04.202</w:t>
      </w:r>
      <w:r w:rsidR="00C10974" w:rsidRPr="00F97E2A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г.                                                                                          </w:t>
      </w:r>
    </w:p>
    <w:p w14:paraId="7B2861E2" w14:textId="4141C1F4" w:rsidR="00E743F7" w:rsidRPr="00F97E2A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F97E2A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         ___________</w:t>
      </w:r>
      <w:proofErr w:type="spellStart"/>
      <w:r w:rsidRPr="00F97E2A">
        <w:rPr>
          <w:rFonts w:ascii="Times New Roman" w:eastAsia="Times New Roman" w:hAnsi="Times New Roman" w:cs="Times New Roman"/>
          <w:color w:val="auto"/>
          <w:sz w:val="24"/>
        </w:rPr>
        <w:t>О.А.Штеп</w:t>
      </w:r>
      <w:r w:rsidR="007E7749" w:rsidRPr="00F97E2A">
        <w:rPr>
          <w:rFonts w:ascii="Times New Roman" w:eastAsia="Times New Roman" w:hAnsi="Times New Roman" w:cs="Times New Roman"/>
          <w:color w:val="auto"/>
          <w:sz w:val="24"/>
        </w:rPr>
        <w:t>а</w:t>
      </w:r>
      <w:proofErr w:type="spellEnd"/>
    </w:p>
    <w:p w14:paraId="6A679262" w14:textId="4636F448" w:rsidR="008C093F" w:rsidRPr="00F97E2A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2267B16A" w14:textId="77777777" w:rsidR="008C093F" w:rsidRPr="00F97E2A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7F0DF3FD" w14:textId="7B5F4E7B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555631DC" w14:textId="1E978386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66C3B5FD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7D29886B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3D636516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29CC58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910D28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B2926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A7F960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169DEF" w14:textId="5A576B0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093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 wp14:anchorId="001F5D67" wp14:editId="04FF5D8C">
                <wp:extent cx="5572125" cy="363283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3632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B99398" w14:textId="77777777" w:rsidR="00C10974" w:rsidRPr="007E7749" w:rsidRDefault="00C10974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ОТЧЁТ</w:t>
                            </w:r>
                          </w:p>
                          <w:p w14:paraId="561A5645" w14:textId="2ABB7D10" w:rsidR="00C10974" w:rsidRPr="007E7749" w:rsidRDefault="00C10974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 РЕЗУЛЬТАТАХ САМООБСЛЕДОВАНИЯ</w:t>
                            </w:r>
                          </w:p>
                          <w:p w14:paraId="4B6C872F" w14:textId="77777777" w:rsidR="00C10974" w:rsidRPr="007E7749" w:rsidRDefault="00C10974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бюджетного дошкольного</w:t>
                            </w:r>
                          </w:p>
                          <w:p w14:paraId="1D8AE20E" w14:textId="77777777" w:rsidR="00C10974" w:rsidRPr="007E7749" w:rsidRDefault="00C10974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образовательного учреждения</w:t>
                            </w:r>
                          </w:p>
                          <w:p w14:paraId="740EED9A" w14:textId="77777777" w:rsidR="00C10974" w:rsidRPr="007E7749" w:rsidRDefault="00C10974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детский сад   №3 "АЛЁНУШКА"</w:t>
                            </w:r>
                          </w:p>
                          <w:p w14:paraId="7BBE27D3" w14:textId="67ED53AC" w:rsidR="00C10974" w:rsidRPr="007E7749" w:rsidRDefault="00C10974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202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календарный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1F5D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38.75pt;height:2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14:paraId="75B99398" w14:textId="77777777" w:rsidR="00C10974" w:rsidRPr="007E7749" w:rsidRDefault="00C10974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ОТЧЁТ</w:t>
                      </w:r>
                    </w:p>
                    <w:p w14:paraId="561A5645" w14:textId="2ABB7D10" w:rsidR="00C10974" w:rsidRPr="007E7749" w:rsidRDefault="00C10974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 РЕЗУЛЬТАТАХ САМООБСЛЕДОВАНИЯ</w:t>
                      </w:r>
                    </w:p>
                    <w:p w14:paraId="4B6C872F" w14:textId="77777777" w:rsidR="00C10974" w:rsidRPr="007E7749" w:rsidRDefault="00C10974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бюджетного дошкольного</w:t>
                      </w:r>
                    </w:p>
                    <w:p w14:paraId="1D8AE20E" w14:textId="77777777" w:rsidR="00C10974" w:rsidRPr="007E7749" w:rsidRDefault="00C10974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образовательного учреждения</w:t>
                      </w:r>
                    </w:p>
                    <w:p w14:paraId="740EED9A" w14:textId="77777777" w:rsidR="00C10974" w:rsidRPr="007E7749" w:rsidRDefault="00C10974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детский сад   №3 "АЛЁНУШКА"</w:t>
                      </w:r>
                    </w:p>
                    <w:p w14:paraId="7BBE27D3" w14:textId="67ED53AC" w:rsidR="00C10974" w:rsidRPr="007E7749" w:rsidRDefault="00C10974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 202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календарный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5AD4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C5FD6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E97F6A5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6DDECAF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CDE01F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1BEA57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4F9E6B7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14F5E3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29E586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7571A46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9983AE" w14:textId="7E1FF6E1" w:rsidR="008C093F" w:rsidRPr="008C093F" w:rsidRDefault="008C093F" w:rsidP="00E7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0685C6" w14:textId="77777777" w:rsidR="008C093F" w:rsidRPr="008C093F" w:rsidRDefault="008C093F" w:rsidP="00E7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46D918" w14:textId="5E9A1B75" w:rsid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1C3025" w14:textId="296FD0B6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A6A4B8" w14:textId="3109EF13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2589A3" w14:textId="6C1E14F8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60D008" w14:textId="13EBD07E" w:rsidR="007E7749" w:rsidRDefault="007E7749" w:rsidP="00E1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AA295E" w14:textId="77777777" w:rsidR="00E1157F" w:rsidRPr="008C093F" w:rsidRDefault="00E1157F" w:rsidP="00E1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BE2292" w14:textId="749BC6C4" w:rsidR="007E7749" w:rsidRPr="007E7749" w:rsidRDefault="008C093F" w:rsidP="007E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09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Ст. Егорлыкская</w:t>
      </w:r>
      <w:r w:rsidR="000128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2023 г.</w:t>
      </w:r>
    </w:p>
    <w:p w14:paraId="43EFB907" w14:textId="77777777" w:rsidR="007E7749" w:rsidRPr="008C093F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E4763C" w14:textId="02E0B7A0" w:rsidR="00142177" w:rsidRPr="00BD7F31" w:rsidRDefault="00142177" w:rsidP="00142177">
      <w:pPr>
        <w:spacing w:after="14" w:line="270" w:lineRule="auto"/>
        <w:ind w:left="129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142177">
        <w:rPr>
          <w:rFonts w:ascii="Times New Roman" w:eastAsia="Times New Roman" w:hAnsi="Times New Roman" w:cs="Times New Roman"/>
          <w:sz w:val="28"/>
        </w:rPr>
        <w:lastRenderedPageBreak/>
        <w:t>Самообследование</w:t>
      </w:r>
      <w:r w:rsidRPr="00142177">
        <w:t xml:space="preserve"> </w:t>
      </w:r>
      <w:r w:rsidRPr="00142177">
        <w:rPr>
          <w:rFonts w:ascii="Times New Roman" w:eastAsia="Times New Roman" w:hAnsi="Times New Roman" w:cs="Times New Roman"/>
          <w:sz w:val="28"/>
        </w:rPr>
        <w:t>муниципального  бюджетного дошкольного образовательного учреждения  детского сада № 3 «</w:t>
      </w:r>
      <w:r>
        <w:rPr>
          <w:rFonts w:ascii="Times New Roman" w:eastAsia="Times New Roman" w:hAnsi="Times New Roman" w:cs="Times New Roman"/>
          <w:sz w:val="28"/>
        </w:rPr>
        <w:t>Аленушка</w:t>
      </w:r>
      <w:r w:rsidRPr="00142177">
        <w:rPr>
          <w:rFonts w:ascii="Times New Roman" w:eastAsia="Times New Roman" w:hAnsi="Times New Roman" w:cs="Times New Roman"/>
          <w:sz w:val="28"/>
        </w:rPr>
        <w:t xml:space="preserve">» (далее по тексту  МБДОУ)   проведено в соответствии с приказом Министерства образования и науки РФ «Об утверждении Порядка проведения самообследования образовательной организацией» от 14.06.2013г. №462 с внесёнными изменениями согласно приказа Министерства образования и науки Российской Федерации от 14 декабря 2017 г. № 1218; приказом Министерства образования и науки РФ «Об утверждении показателей деятельности образовательной организации, подлежащей самообследованию» от 10.12.2013 г. № 1324;  положением «О порядке подготовки и организации проведения 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 xml:space="preserve">самообследования в МБДОУ детский сад № 3 «Аленушка» за  календарный год», утвержденное приказом МБДОУ детского сада № 3 «Аленушка» от  </w:t>
      </w:r>
      <w:r w:rsidR="00BD7F31" w:rsidRPr="00BD7F31">
        <w:rPr>
          <w:rFonts w:ascii="Times New Roman" w:eastAsia="Times New Roman" w:hAnsi="Times New Roman" w:cs="Times New Roman"/>
          <w:color w:val="auto"/>
          <w:sz w:val="28"/>
        </w:rPr>
        <w:t>16.01.2018 г. № 7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 xml:space="preserve">;  приказом по МБДОУ детский сад № 3 «Аленушка» от </w:t>
      </w:r>
      <w:r w:rsidR="00BD7F31" w:rsidRPr="00BD7F31">
        <w:rPr>
          <w:rFonts w:ascii="Times New Roman" w:eastAsia="Times New Roman" w:hAnsi="Times New Roman" w:cs="Times New Roman"/>
          <w:color w:val="auto"/>
          <w:sz w:val="28"/>
        </w:rPr>
        <w:t>20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>.0</w:t>
      </w:r>
      <w:r w:rsidR="00BD7F31" w:rsidRPr="00BD7F31">
        <w:rPr>
          <w:rFonts w:ascii="Times New Roman" w:eastAsia="Times New Roman" w:hAnsi="Times New Roman" w:cs="Times New Roman"/>
          <w:color w:val="auto"/>
          <w:sz w:val="28"/>
        </w:rPr>
        <w:t>2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>.20</w:t>
      </w:r>
      <w:r w:rsidR="00BD7F31" w:rsidRPr="00BD7F31">
        <w:rPr>
          <w:rFonts w:ascii="Times New Roman" w:eastAsia="Times New Roman" w:hAnsi="Times New Roman" w:cs="Times New Roman"/>
          <w:color w:val="auto"/>
          <w:sz w:val="28"/>
        </w:rPr>
        <w:t xml:space="preserve">23 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 xml:space="preserve">г. № </w:t>
      </w:r>
      <w:r w:rsidR="00BD7F31" w:rsidRPr="00BD7F31">
        <w:rPr>
          <w:rFonts w:ascii="Times New Roman" w:eastAsia="Times New Roman" w:hAnsi="Times New Roman" w:cs="Times New Roman"/>
          <w:color w:val="auto"/>
          <w:sz w:val="28"/>
        </w:rPr>
        <w:t>18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 xml:space="preserve"> «О проведении процедуры самообследования в муниципальном бюджетном  дошкольном образовательном учреждении детском саду  № 3 «Аленушка» и отражает результаты деятельности за 2022 год. </w:t>
      </w:r>
    </w:p>
    <w:p w14:paraId="6B98B050" w14:textId="77777777" w:rsidR="00142177" w:rsidRPr="00142177" w:rsidRDefault="00142177" w:rsidP="00142177">
      <w:pPr>
        <w:spacing w:after="14" w:line="270" w:lineRule="auto"/>
        <w:ind w:left="129" w:right="568" w:firstLine="567"/>
        <w:rPr>
          <w:rFonts w:ascii="Times New Roman" w:eastAsia="Times New Roman" w:hAnsi="Times New Roman" w:cs="Times New Roman"/>
          <w:sz w:val="28"/>
        </w:rPr>
      </w:pPr>
      <w:r w:rsidRPr="00142177">
        <w:rPr>
          <w:rFonts w:ascii="Times New Roman" w:eastAsia="Times New Roman" w:hAnsi="Times New Roman" w:cs="Times New Roman"/>
          <w:b/>
          <w:sz w:val="28"/>
        </w:rPr>
        <w:t xml:space="preserve">Цель самообследования: </w:t>
      </w:r>
      <w:r w:rsidRPr="00142177">
        <w:rPr>
          <w:rFonts w:ascii="Times New Roman" w:eastAsia="Times New Roman" w:hAnsi="Times New Roman" w:cs="Times New Roman"/>
          <w:sz w:val="28"/>
        </w:rPr>
        <w:t xml:space="preserve">самооценка содержания, условий и результатов образовательной деятельности МБДОУ с последующей подготовкой отчета о самообследовании для предоставления учредителю МБДОУ и общественности. </w:t>
      </w:r>
    </w:p>
    <w:p w14:paraId="5BB0E911" w14:textId="77777777" w:rsidR="00142177" w:rsidRPr="00142177" w:rsidRDefault="00142177" w:rsidP="00142177">
      <w:pPr>
        <w:spacing w:after="14" w:line="270" w:lineRule="auto"/>
        <w:ind w:left="129" w:right="568" w:firstLine="567"/>
        <w:rPr>
          <w:rFonts w:ascii="Times New Roman" w:eastAsia="Times New Roman" w:hAnsi="Times New Roman" w:cs="Times New Roman"/>
          <w:sz w:val="28"/>
        </w:rPr>
      </w:pPr>
      <w:r w:rsidRPr="00142177">
        <w:rPr>
          <w:rFonts w:ascii="Times New Roman" w:eastAsia="Times New Roman" w:hAnsi="Times New Roman" w:cs="Times New Roman"/>
          <w:b/>
          <w:sz w:val="28"/>
        </w:rPr>
        <w:t xml:space="preserve">Форма отчета: </w:t>
      </w:r>
      <w:r w:rsidRPr="00142177">
        <w:rPr>
          <w:rFonts w:ascii="Times New Roman" w:eastAsia="Times New Roman" w:hAnsi="Times New Roman" w:cs="Times New Roman"/>
          <w:sz w:val="28"/>
        </w:rPr>
        <w:t xml:space="preserve">отчет, включающий аналитическую часть и результаты анализа показателей деятельности МБДОУ. </w:t>
      </w:r>
    </w:p>
    <w:p w14:paraId="3644F80E" w14:textId="77777777" w:rsidR="006273EF" w:rsidRPr="006273EF" w:rsidRDefault="006273EF" w:rsidP="0062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D0F93" w14:textId="34703E22" w:rsidR="00F739AB" w:rsidRPr="008054C3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4C3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14:paraId="377B2FC1" w14:textId="77777777" w:rsidR="009865F1" w:rsidRPr="008054C3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546"/>
      </w:tblGrid>
      <w:tr w:rsidR="00F739AB" w:rsidRPr="008054C3" w14:paraId="65AF529D" w14:textId="77777777" w:rsidTr="00A77D18">
        <w:trPr>
          <w:trHeight w:val="426"/>
        </w:trPr>
        <w:tc>
          <w:tcPr>
            <w:tcW w:w="1326" w:type="pct"/>
            <w:vAlign w:val="center"/>
            <w:hideMark/>
          </w:tcPr>
          <w:p w14:paraId="0BE3BF2E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674" w:type="pct"/>
            <w:vAlign w:val="center"/>
            <w:hideMark/>
          </w:tcPr>
          <w:p w14:paraId="3B2A06CD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 бюджетное дошкольное образовательное учреждение  </w:t>
            </w:r>
          </w:p>
          <w:p w14:paraId="5653BE10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 № 3 «Аленушка» (МБДОУ детский сад № 3 «Аленушка»)</w:t>
            </w:r>
          </w:p>
        </w:tc>
      </w:tr>
      <w:tr w:rsidR="00F739AB" w:rsidRPr="008054C3" w14:paraId="383B42F1" w14:textId="77777777" w:rsidTr="00A77D18">
        <w:trPr>
          <w:trHeight w:val="426"/>
        </w:trPr>
        <w:tc>
          <w:tcPr>
            <w:tcW w:w="1326" w:type="pct"/>
            <w:vAlign w:val="center"/>
            <w:hideMark/>
          </w:tcPr>
          <w:p w14:paraId="120132F8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3674" w:type="pct"/>
            <w:vAlign w:val="center"/>
            <w:hideMark/>
          </w:tcPr>
          <w:p w14:paraId="530D1714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Штепа</w:t>
            </w:r>
            <w:proofErr w:type="spellEnd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Алексеевна</w:t>
            </w:r>
          </w:p>
        </w:tc>
      </w:tr>
      <w:tr w:rsidR="00F739AB" w:rsidRPr="008054C3" w14:paraId="13E748CE" w14:textId="77777777" w:rsidTr="00A77D18">
        <w:trPr>
          <w:trHeight w:val="325"/>
        </w:trPr>
        <w:tc>
          <w:tcPr>
            <w:tcW w:w="1326" w:type="pct"/>
            <w:vAlign w:val="center"/>
            <w:hideMark/>
          </w:tcPr>
          <w:p w14:paraId="5483E7DF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  <w:tc>
          <w:tcPr>
            <w:tcW w:w="3674" w:type="pct"/>
            <w:vAlign w:val="center"/>
            <w:hideMark/>
          </w:tcPr>
          <w:p w14:paraId="63634B6C" w14:textId="77777777" w:rsidR="00F739AB" w:rsidRPr="008054C3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347660, Российская Федерация</w:t>
            </w:r>
          </w:p>
          <w:p w14:paraId="73516046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Ростовская область, Егорлыкский район, станица </w:t>
            </w:r>
            <w:proofErr w:type="gramStart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Егорлыкская,   </w:t>
            </w:r>
            <w:proofErr w:type="gramEnd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Ростовская, д. 31.                                                                                                  </w:t>
            </w:r>
          </w:p>
        </w:tc>
      </w:tr>
      <w:tr w:rsidR="00F739AB" w:rsidRPr="008054C3" w14:paraId="18C5F14A" w14:textId="77777777" w:rsidTr="00A77D18">
        <w:trPr>
          <w:trHeight w:val="325"/>
        </w:trPr>
        <w:tc>
          <w:tcPr>
            <w:tcW w:w="1326" w:type="pct"/>
            <w:vAlign w:val="center"/>
            <w:hideMark/>
          </w:tcPr>
          <w:p w14:paraId="2AE0C58D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3674" w:type="pct"/>
            <w:vAlign w:val="center"/>
            <w:hideMark/>
          </w:tcPr>
          <w:p w14:paraId="0C078D57" w14:textId="77777777" w:rsidR="00F739AB" w:rsidRPr="008054C3" w:rsidRDefault="00F739AB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8-863-70 -21-5-92   </w:t>
            </w:r>
          </w:p>
        </w:tc>
      </w:tr>
      <w:tr w:rsidR="00F739AB" w:rsidRPr="008054C3" w14:paraId="7686651B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7CC65D93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74" w:type="pct"/>
            <w:vAlign w:val="center"/>
            <w:hideMark/>
          </w:tcPr>
          <w:p w14:paraId="6100CB5C" w14:textId="77777777" w:rsidR="00F739AB" w:rsidRPr="008054C3" w:rsidRDefault="00D658CC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alenushka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270@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8054C3" w14:paraId="421E669D" w14:textId="77777777" w:rsidTr="00A77D18">
        <w:trPr>
          <w:trHeight w:val="281"/>
        </w:trPr>
        <w:tc>
          <w:tcPr>
            <w:tcW w:w="1326" w:type="pct"/>
            <w:vAlign w:val="center"/>
          </w:tcPr>
          <w:p w14:paraId="1CE1B11A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ДОУ</w:t>
            </w:r>
          </w:p>
        </w:tc>
        <w:tc>
          <w:tcPr>
            <w:tcW w:w="3674" w:type="pct"/>
            <w:vAlign w:val="center"/>
          </w:tcPr>
          <w:p w14:paraId="1953E254" w14:textId="77777777" w:rsidR="00F739AB" w:rsidRPr="008054C3" w:rsidRDefault="00D658CC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://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ds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3-alenushka.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org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8054C3" w14:paraId="24AC96A9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2353746C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3674" w:type="pct"/>
            <w:vAlign w:val="center"/>
            <w:hideMark/>
          </w:tcPr>
          <w:p w14:paraId="53A60F7A" w14:textId="77777777" w:rsidR="00F739AB" w:rsidRPr="008054C3" w:rsidRDefault="00F739AB" w:rsidP="00CC055A">
            <w:pPr>
              <w:spacing w:after="273" w:line="340" w:lineRule="atLeast"/>
              <w:ind w:left="142" w:right="113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«Егорлыкский район», в лице Администрации Егорлыкского района.</w:t>
            </w:r>
          </w:p>
        </w:tc>
      </w:tr>
      <w:tr w:rsidR="00F739AB" w:rsidRPr="008054C3" w14:paraId="00D57176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0C1C94FC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создания</w:t>
            </w:r>
          </w:p>
        </w:tc>
        <w:tc>
          <w:tcPr>
            <w:tcW w:w="3674" w:type="pct"/>
            <w:vAlign w:val="center"/>
            <w:hideMark/>
          </w:tcPr>
          <w:p w14:paraId="3F8C34E1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1968 год</w:t>
            </w:r>
          </w:p>
        </w:tc>
      </w:tr>
      <w:tr w:rsidR="00F739AB" w:rsidRPr="008054C3" w14:paraId="41CAF7D7" w14:textId="77777777" w:rsidTr="00A77D18">
        <w:trPr>
          <w:trHeight w:val="712"/>
        </w:trPr>
        <w:tc>
          <w:tcPr>
            <w:tcW w:w="1326" w:type="pct"/>
            <w:vAlign w:val="center"/>
            <w:hideMark/>
          </w:tcPr>
          <w:p w14:paraId="176E678E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</w:t>
            </w:r>
          </w:p>
        </w:tc>
        <w:tc>
          <w:tcPr>
            <w:tcW w:w="3674" w:type="pct"/>
            <w:vAlign w:val="center"/>
            <w:hideMark/>
          </w:tcPr>
          <w:p w14:paraId="01876219" w14:textId="77777777" w:rsidR="00F739AB" w:rsidRPr="008054C3" w:rsidRDefault="00F739AB" w:rsidP="00CC055A">
            <w:pPr>
              <w:spacing w:after="273" w:line="340" w:lineRule="atLeast"/>
              <w:ind w:left="142" w:right="113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19 февраля 2015 года № 4355. Срок действия лицензии: бессрочно.</w:t>
            </w:r>
          </w:p>
        </w:tc>
      </w:tr>
    </w:tbl>
    <w:p w14:paraId="2292CF62" w14:textId="77777777" w:rsidR="00F739AB" w:rsidRPr="008054C3" w:rsidRDefault="00F739AB" w:rsidP="008054C3">
      <w:pPr>
        <w:spacing w:after="0" w:line="340" w:lineRule="atLeast"/>
        <w:ind w:left="142" w:right="113"/>
        <w:rPr>
          <w:sz w:val="28"/>
          <w:szCs w:val="28"/>
        </w:rPr>
      </w:pPr>
      <w:r w:rsidRPr="008054C3">
        <w:rPr>
          <w:rFonts w:ascii="Times New Roman" w:hAnsi="Times New Roman" w:cs="Times New Roman"/>
          <w:sz w:val="28"/>
          <w:szCs w:val="28"/>
        </w:rPr>
        <w:t xml:space="preserve">Общая площадь участка - 0,7 га. На участке 5 летних веранд, спортивная площадка, огород, цветочные клумбы, различные породы деревьев, кустарников. Территорию украшают малые скульптурные формы. Здание типовое, рассчитано на 4 группы, 75 мест. В данный момент, после проведённой перепланировки помещений, в ДОУ функционирует 5 групп на 109 мест. Общая площадь здания - 605,0 </w:t>
      </w:r>
      <w:proofErr w:type="spellStart"/>
      <w:r w:rsidRPr="008054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054C3">
        <w:rPr>
          <w:rFonts w:ascii="Times New Roman" w:hAnsi="Times New Roman" w:cs="Times New Roman"/>
          <w:sz w:val="28"/>
          <w:szCs w:val="28"/>
        </w:rPr>
        <w:t>.</w:t>
      </w:r>
      <w:r w:rsidRPr="008054C3">
        <w:rPr>
          <w:sz w:val="28"/>
          <w:szCs w:val="28"/>
        </w:rPr>
        <w:t xml:space="preserve"> </w:t>
      </w:r>
    </w:p>
    <w:p w14:paraId="752AA8E2" w14:textId="77777777" w:rsidR="00F739AB" w:rsidRPr="008054C3" w:rsidRDefault="00F739AB" w:rsidP="008054C3">
      <w:pPr>
        <w:spacing w:after="0" w:line="340" w:lineRule="atLeast"/>
        <w:ind w:left="142" w:right="113"/>
        <w:rPr>
          <w:rFonts w:ascii="Times New Roman" w:hAnsi="Times New Roman" w:cs="Times New Roman"/>
          <w:sz w:val="28"/>
          <w:szCs w:val="28"/>
        </w:rPr>
      </w:pPr>
      <w:r w:rsidRPr="008054C3">
        <w:rPr>
          <w:rFonts w:ascii="Times New Roman" w:hAnsi="Times New Roman" w:cs="Times New Roman"/>
          <w:b/>
          <w:sz w:val="28"/>
          <w:szCs w:val="28"/>
        </w:rPr>
        <w:t>В ДОУ имеются:</w:t>
      </w:r>
      <w:r w:rsidRPr="008054C3">
        <w:rPr>
          <w:rFonts w:ascii="Times New Roman" w:hAnsi="Times New Roman" w:cs="Times New Roman"/>
          <w:b/>
          <w:sz w:val="28"/>
          <w:szCs w:val="28"/>
        </w:rPr>
        <w:br/>
      </w:r>
      <w:r w:rsidRPr="008054C3">
        <w:rPr>
          <w:rFonts w:ascii="Times New Roman" w:hAnsi="Times New Roman" w:cs="Times New Roman"/>
          <w:sz w:val="28"/>
          <w:szCs w:val="28"/>
        </w:rPr>
        <w:t>- кабинет заведующего - 1</w:t>
      </w:r>
      <w:r w:rsidRPr="008054C3">
        <w:rPr>
          <w:rFonts w:ascii="Times New Roman" w:hAnsi="Times New Roman" w:cs="Times New Roman"/>
          <w:sz w:val="28"/>
          <w:szCs w:val="28"/>
        </w:rPr>
        <w:br/>
        <w:t>- методический кабинет - 1</w:t>
      </w:r>
      <w:r w:rsidRPr="008054C3">
        <w:rPr>
          <w:rFonts w:ascii="Times New Roman" w:hAnsi="Times New Roman" w:cs="Times New Roman"/>
          <w:sz w:val="28"/>
          <w:szCs w:val="28"/>
        </w:rPr>
        <w:br/>
        <w:t>- медицинский блок - 1</w:t>
      </w:r>
      <w:r w:rsidRPr="008054C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054C3"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 w:rsidRPr="008054C3">
        <w:rPr>
          <w:rFonts w:ascii="Times New Roman" w:hAnsi="Times New Roman" w:cs="Times New Roman"/>
          <w:sz w:val="28"/>
          <w:szCs w:val="28"/>
        </w:rPr>
        <w:t xml:space="preserve"> - 1</w:t>
      </w:r>
      <w:r w:rsidRPr="008054C3">
        <w:rPr>
          <w:rFonts w:ascii="Times New Roman" w:hAnsi="Times New Roman" w:cs="Times New Roman"/>
          <w:sz w:val="28"/>
          <w:szCs w:val="28"/>
        </w:rPr>
        <w:br/>
        <w:t>- групповые комнаты - 5</w:t>
      </w:r>
      <w:r w:rsidRPr="008054C3">
        <w:rPr>
          <w:rFonts w:ascii="Times New Roman" w:hAnsi="Times New Roman" w:cs="Times New Roman"/>
          <w:sz w:val="28"/>
          <w:szCs w:val="28"/>
        </w:rPr>
        <w:br/>
        <w:t>- спальная комната - 1</w:t>
      </w:r>
      <w:r w:rsidRPr="008054C3">
        <w:rPr>
          <w:rFonts w:ascii="Times New Roman" w:hAnsi="Times New Roman" w:cs="Times New Roman"/>
          <w:sz w:val="28"/>
          <w:szCs w:val="28"/>
        </w:rPr>
        <w:br/>
        <w:t>- спортивно-музыкальный зал, оснащенный спортивным оборудованием, музыкальным инструментом.</w:t>
      </w:r>
    </w:p>
    <w:p w14:paraId="009DCE7B" w14:textId="77777777" w:rsidR="00F739AB" w:rsidRPr="008054C3" w:rsidRDefault="00F739AB" w:rsidP="008054C3">
      <w:pPr>
        <w:spacing w:after="0"/>
        <w:ind w:left="142" w:right="113"/>
        <w:rPr>
          <w:rFonts w:ascii="Times New Roman" w:hAnsi="Times New Roman" w:cs="Times New Roman"/>
          <w:sz w:val="28"/>
          <w:szCs w:val="28"/>
        </w:rPr>
      </w:pPr>
      <w:r w:rsidRPr="008054C3">
        <w:rPr>
          <w:rFonts w:ascii="Times New Roman" w:hAnsi="Times New Roman" w:cs="Times New Roman"/>
          <w:sz w:val="28"/>
          <w:szCs w:val="28"/>
        </w:rPr>
        <w:t>На территории находятся пищеблок, прачечная, котельная, склад с подвалом.</w:t>
      </w:r>
    </w:p>
    <w:p w14:paraId="5A449287" w14:textId="5817CADF" w:rsidR="008054C3" w:rsidRPr="008054C3" w:rsidRDefault="00F739AB" w:rsidP="008054C3">
      <w:pPr>
        <w:spacing w:after="0"/>
        <w:ind w:left="142" w:right="113"/>
        <w:rPr>
          <w:rFonts w:ascii="Times New Roman" w:hAnsi="Times New Roman" w:cs="Times New Roman"/>
          <w:b/>
          <w:sz w:val="28"/>
          <w:szCs w:val="28"/>
        </w:rPr>
      </w:pPr>
      <w:r w:rsidRPr="008054C3">
        <w:rPr>
          <w:rFonts w:ascii="Times New Roman" w:hAnsi="Times New Roman" w:cs="Times New Roman"/>
          <w:b/>
          <w:sz w:val="28"/>
          <w:szCs w:val="28"/>
        </w:rPr>
        <w:t>Цель деятельности детского сада</w:t>
      </w:r>
      <w:r w:rsidRPr="008054C3">
        <w:rPr>
          <w:rFonts w:ascii="Times New Roman" w:hAnsi="Times New Roman" w:cs="Times New Roman"/>
          <w:sz w:val="28"/>
          <w:szCs w:val="28"/>
        </w:rPr>
        <w:t xml:space="preserve"> – осуществление образовательной деятельности по реализации   образовательных программ дошкольного образования</w:t>
      </w:r>
      <w:r w:rsidRPr="008054C3">
        <w:rPr>
          <w:rFonts w:ascii="Times New Roman" w:hAnsi="Times New Roman" w:cs="Times New Roman"/>
          <w:b/>
          <w:sz w:val="28"/>
          <w:szCs w:val="28"/>
        </w:rPr>
        <w:t>.</w:t>
      </w:r>
    </w:p>
    <w:p w14:paraId="43934CC2" w14:textId="77777777" w:rsidR="00A77D18" w:rsidRPr="008054C3" w:rsidRDefault="00F739AB" w:rsidP="008054C3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8054C3">
        <w:rPr>
          <w:rFonts w:ascii="Times New Roman" w:hAnsi="Times New Roman" w:cs="Times New Roman"/>
          <w:b/>
          <w:sz w:val="28"/>
          <w:szCs w:val="28"/>
        </w:rPr>
        <w:t>Предметом деятельности детского сада</w:t>
      </w:r>
      <w:r w:rsidRPr="008054C3">
        <w:rPr>
          <w:rFonts w:ascii="Times New Roman" w:hAnsi="Times New Roman" w:cs="Times New Roman"/>
          <w:sz w:val="28"/>
          <w:szCs w:val="28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805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Режим работы</w:t>
      </w:r>
      <w:r w:rsidRPr="008054C3">
        <w:rPr>
          <w:rFonts w:ascii="Times New Roman" w:hAnsi="Times New Roman" w:cs="Times New Roman"/>
          <w:sz w:val="28"/>
          <w:szCs w:val="28"/>
        </w:rPr>
        <w:t>: МБДОУ детский сад № 3 «Аленушка» функционирует в режиме полного дня - 10,5 часового пребывания и 5-дневной рабочей недели. Ежедневный график работы - с 7 ч. 00 м. до 17 ч. 30 м. Выходные дни - суббота, воскресенье и праздничные дни</w:t>
      </w:r>
      <w:r w:rsidR="00FC5C5B" w:rsidRPr="008054C3">
        <w:rPr>
          <w:rFonts w:ascii="Times New Roman" w:hAnsi="Times New Roman" w:cs="Times New Roman"/>
          <w:b/>
          <w:sz w:val="28"/>
          <w:szCs w:val="28"/>
        </w:rPr>
        <w:t>.</w:t>
      </w:r>
    </w:p>
    <w:p w14:paraId="30D3929C" w14:textId="5E61884A" w:rsidR="008054C3" w:rsidRPr="008054C3" w:rsidRDefault="008054C3" w:rsidP="008054C3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  <w:r w:rsidRPr="008054C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8054C3">
        <w:rPr>
          <w:rFonts w:ascii="Times New Roman" w:eastAsia="Times New Roman" w:hAnsi="Times New Roman" w:cs="Times New Roman"/>
          <w:sz w:val="28"/>
          <w:szCs w:val="28"/>
        </w:rPr>
        <w:t xml:space="preserve"> МБДОУ зарегистрировано и функционирует в соответствии с нормативными документами в сфере образования Российской Федерации. </w:t>
      </w:r>
    </w:p>
    <w:p w14:paraId="7903D7AA" w14:textId="28EBC5BC" w:rsidR="002153A5" w:rsidRDefault="008054C3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  <w:r w:rsidRPr="008054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по наполняемости учреждения детьми выполнено полностью.  </w:t>
      </w:r>
    </w:p>
    <w:p w14:paraId="780D8C0B" w14:textId="77777777" w:rsidR="002153A5" w:rsidRPr="002153A5" w:rsidRDefault="002153A5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4CCB39EE" w14:textId="23758E38" w:rsidR="007E5ED3" w:rsidRPr="007E5ED3" w:rsidRDefault="007E5ED3" w:rsidP="002153A5">
      <w:pPr>
        <w:spacing w:after="0"/>
        <w:ind w:right="43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7E5ED3">
        <w:rPr>
          <w:rFonts w:ascii="Times New Roman" w:eastAsia="Times New Roman" w:hAnsi="Times New Roman" w:cs="Times New Roman"/>
          <w:b/>
          <w:sz w:val="28"/>
          <w:u w:val="single" w:color="000000"/>
        </w:rPr>
        <w:t>Аналитическая  часть</w:t>
      </w:r>
      <w:proofErr w:type="gramEnd"/>
      <w:r w:rsidRPr="007E5ED3">
        <w:rPr>
          <w:rFonts w:ascii="Times New Roman" w:eastAsia="Times New Roman" w:hAnsi="Times New Roman" w:cs="Times New Roman"/>
          <w:u w:val="single" w:color="000000"/>
        </w:rPr>
        <w:t>.</w:t>
      </w:r>
      <w:r w:rsidRPr="007E5ED3">
        <w:rPr>
          <w:rFonts w:ascii="Times New Roman" w:eastAsia="Times New Roman" w:hAnsi="Times New Roman" w:cs="Times New Roman"/>
        </w:rPr>
        <w:t xml:space="preserve">  </w:t>
      </w:r>
    </w:p>
    <w:p w14:paraId="2B7A2CA3" w14:textId="77777777" w:rsidR="007E5ED3" w:rsidRPr="007E5ED3" w:rsidRDefault="007E5ED3" w:rsidP="007E5ED3">
      <w:pPr>
        <w:keepNext/>
        <w:keepLines/>
        <w:spacing w:after="213" w:line="268" w:lineRule="auto"/>
        <w:ind w:left="2550" w:right="593" w:hanging="10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7E5ED3">
        <w:rPr>
          <w:rFonts w:ascii="Times New Roman" w:eastAsia="Times New Roman" w:hAnsi="Times New Roman" w:cs="Times New Roman"/>
          <w:b/>
          <w:color w:val="222222"/>
          <w:sz w:val="28"/>
        </w:rPr>
        <w:t>I.</w:t>
      </w:r>
      <w:r w:rsidRPr="007E5ED3">
        <w:rPr>
          <w:rFonts w:ascii="Times New Roman" w:eastAsia="Times New Roman" w:hAnsi="Times New Roman" w:cs="Times New Roman"/>
          <w:b/>
          <w:color w:val="222222"/>
          <w:sz w:val="20"/>
        </w:rPr>
        <w:t xml:space="preserve"> </w:t>
      </w:r>
      <w:r w:rsidRPr="007E5ED3">
        <w:rPr>
          <w:rFonts w:ascii="Times New Roman" w:eastAsia="Times New Roman" w:hAnsi="Times New Roman" w:cs="Times New Roman"/>
          <w:b/>
          <w:sz w:val="28"/>
        </w:rPr>
        <w:t xml:space="preserve">Оценка образовательной деятельности </w:t>
      </w:r>
    </w:p>
    <w:p w14:paraId="2D79DC8F" w14:textId="430EF5F6" w:rsidR="007E5ED3" w:rsidRPr="007E5ED3" w:rsidRDefault="007E5ED3" w:rsidP="007E5ED3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ED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</w:t>
      </w:r>
      <w:r w:rsidRPr="003E6AC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Федеральным законом от 29.12.2012 № 273-ФЗ «Об образовании в Российской Федерации», ФГОС дошкольного образования, </w:t>
      </w:r>
      <w:hyperlink r:id="rId8" w:anchor="/document/99/565231806/">
        <w:r w:rsidR="003E6AC5" w:rsidRPr="003E6AC5">
          <w:rPr>
            <w:rFonts w:ascii="Times New Roman" w:eastAsia="Times New Roman" w:hAnsi="Times New Roman" w:cs="Times New Roman"/>
            <w:color w:val="auto"/>
            <w:sz w:val="28"/>
          </w:rPr>
          <w:t>3.1/2.4.3598</w:t>
        </w:r>
      </w:hyperlink>
      <w:hyperlink r:id="rId9" w:anchor="/document/99/565231806/">
        <w:r w:rsidR="003E6AC5" w:rsidRPr="003E6AC5">
          <w:rPr>
            <w:rFonts w:ascii="Times New Roman" w:eastAsia="Times New Roman" w:hAnsi="Times New Roman" w:cs="Times New Roman"/>
            <w:color w:val="auto"/>
            <w:sz w:val="28"/>
          </w:rPr>
          <w:t>-</w:t>
        </w:r>
      </w:hyperlink>
      <w:hyperlink r:id="rId10" w:anchor="/document/99/565231806/">
        <w:r w:rsidR="003E6AC5" w:rsidRPr="003E6AC5">
          <w:rPr>
            <w:rFonts w:ascii="Times New Roman" w:eastAsia="Times New Roman" w:hAnsi="Times New Roman" w:cs="Times New Roman"/>
            <w:color w:val="auto"/>
            <w:sz w:val="28"/>
          </w:rPr>
          <w:t>20:</w:t>
        </w:r>
      </w:hyperlink>
      <w:r w:rsidR="003E6AC5" w:rsidRPr="003E6AC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3E6AC5">
        <w:rPr>
          <w:rFonts w:ascii="Times New Roman" w:hAnsi="Times New Roman" w:cs="Times New Roman"/>
          <w:color w:val="auto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</w:t>
      </w:r>
      <w:r w:rsidRPr="007E5ED3">
        <w:rPr>
          <w:rFonts w:ascii="Times New Roman" w:hAnsi="Times New Roman" w:cs="Times New Roman"/>
          <w:sz w:val="28"/>
          <w:szCs w:val="28"/>
        </w:rPr>
        <w:t xml:space="preserve">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 </w:t>
      </w:r>
    </w:p>
    <w:p w14:paraId="77DF496A" w14:textId="1660B0DD" w:rsidR="007E5ED3" w:rsidRPr="007E5ED3" w:rsidRDefault="007E5ED3" w:rsidP="007E5ED3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E5ED3">
        <w:rPr>
          <w:rFonts w:ascii="Times New Roman" w:hAnsi="Times New Roman" w:cs="Times New Roman"/>
          <w:sz w:val="28"/>
          <w:szCs w:val="28"/>
        </w:rPr>
        <w:t xml:space="preserve">      МБДОУ реализует примерную основную общеобразовательную программу дошкольного образования - </w:t>
      </w:r>
      <w:r w:rsidRPr="007E5ED3">
        <w:rPr>
          <w:rFonts w:ascii="Times New Roman" w:hAnsi="Times New Roman" w:cs="Times New Roman"/>
          <w:bCs/>
          <w:sz w:val="28"/>
          <w:szCs w:val="28"/>
        </w:rPr>
        <w:t xml:space="preserve">«От рождения до школы» (под ред. Н.Е. </w:t>
      </w:r>
      <w:proofErr w:type="spellStart"/>
      <w:r w:rsidRPr="007E5ED3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7E5ED3">
        <w:rPr>
          <w:rFonts w:ascii="Times New Roman" w:hAnsi="Times New Roman" w:cs="Times New Roman"/>
          <w:bCs/>
          <w:sz w:val="28"/>
          <w:szCs w:val="28"/>
        </w:rPr>
        <w:t>, М.А. Васильевой, Т.С. Комаровой. - М.: Мозаика-Синтез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0B2F0BC0" w14:textId="77777777" w:rsidR="007E5ED3" w:rsidRDefault="007E5ED3" w:rsidP="007E5ED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E5ED3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7E5ED3">
        <w:rPr>
          <w:rFonts w:ascii="Times New Roman" w:hAnsi="Times New Roman" w:cs="Times New Roman"/>
          <w:sz w:val="28"/>
          <w:szCs w:val="28"/>
        </w:rPr>
        <w:t xml:space="preserve">: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14:paraId="25E6BD18" w14:textId="6944B05F" w:rsidR="007E5ED3" w:rsidRPr="007E5ED3" w:rsidRDefault="007E5ED3" w:rsidP="007E5ED3">
      <w:pPr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7E5ED3"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</w:p>
    <w:p w14:paraId="31E891EF" w14:textId="27ACA946" w:rsidR="007E5ED3" w:rsidRPr="007E5ED3" w:rsidRDefault="007E5ED3" w:rsidP="007E5ED3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ED3">
        <w:rPr>
          <w:rFonts w:ascii="Times New Roman" w:hAnsi="Times New Roman" w:cs="Times New Roman"/>
          <w:sz w:val="28"/>
          <w:szCs w:val="28"/>
        </w:rPr>
        <w:t xml:space="preserve">соответствует основным положениям возрастной психологии дошкольного образования; обеспечивает единство воспитательных, развивающих и обучающих целей и задач процесса образования детей дошкольного возраста; </w:t>
      </w:r>
    </w:p>
    <w:p w14:paraId="43FF45BA" w14:textId="77777777" w:rsidR="007E5ED3" w:rsidRPr="007E5ED3" w:rsidRDefault="007E5ED3" w:rsidP="007E5ED3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ED3">
        <w:rPr>
          <w:rFonts w:ascii="Times New Roman" w:hAnsi="Times New Roman" w:cs="Times New Roman"/>
          <w:sz w:val="28"/>
          <w:szCs w:val="28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воспитанников; </w:t>
      </w:r>
    </w:p>
    <w:p w14:paraId="58A4F0DA" w14:textId="77777777" w:rsidR="007E5ED3" w:rsidRPr="007E5ED3" w:rsidRDefault="007E5ED3" w:rsidP="007E5ED3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ED3">
        <w:rPr>
          <w:rFonts w:ascii="Times New Roman" w:hAnsi="Times New Roman" w:cs="Times New Roman"/>
          <w:sz w:val="28"/>
          <w:szCs w:val="28"/>
        </w:rPr>
        <w:t xml:space="preserve">основывается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7E5ED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E5ED3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деятельности; </w:t>
      </w:r>
    </w:p>
    <w:p w14:paraId="3796C114" w14:textId="73E3CAC1" w:rsidR="007E5ED3" w:rsidRPr="007E5ED3" w:rsidRDefault="007E5ED3" w:rsidP="007E5ED3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ED3">
        <w:rPr>
          <w:rFonts w:ascii="Times New Roman" w:hAnsi="Times New Roman" w:cs="Times New Roman"/>
          <w:sz w:val="28"/>
          <w:szCs w:val="28"/>
        </w:rPr>
        <w:t>предлагает построение образовательного процесса на адекватных возрасту формах работы с детьми.</w:t>
      </w:r>
    </w:p>
    <w:p w14:paraId="10CF5B97" w14:textId="7191C644" w:rsidR="007E5ED3" w:rsidRPr="007E5ED3" w:rsidRDefault="007E5ED3" w:rsidP="007E5ED3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7E5ED3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5ED3">
        <w:rPr>
          <w:rFonts w:ascii="Times New Roman" w:eastAsia="Times New Roman" w:hAnsi="Times New Roman" w:cs="Times New Roman"/>
          <w:sz w:val="28"/>
          <w:szCs w:val="28"/>
        </w:rPr>
        <w:t xml:space="preserve"> году в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ED3">
        <w:rPr>
          <w:rFonts w:ascii="Times New Roman" w:eastAsia="Times New Roman" w:hAnsi="Times New Roman" w:cs="Times New Roman"/>
          <w:sz w:val="28"/>
          <w:szCs w:val="28"/>
        </w:rPr>
        <w:t>было укомплектовано</w:t>
      </w:r>
      <w:r w:rsidRPr="007E5E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5 </w:t>
      </w:r>
      <w:r w:rsidRPr="007E5ED3">
        <w:rPr>
          <w:rFonts w:ascii="Times New Roman" w:eastAsia="Times New Roman" w:hAnsi="Times New Roman" w:cs="Times New Roman"/>
          <w:sz w:val="28"/>
        </w:rPr>
        <w:t xml:space="preserve">группами из них </w:t>
      </w:r>
      <w:r>
        <w:rPr>
          <w:rFonts w:ascii="Times New Roman" w:eastAsia="Times New Roman" w:hAnsi="Times New Roman" w:cs="Times New Roman"/>
          <w:sz w:val="28"/>
        </w:rPr>
        <w:t>4</w:t>
      </w:r>
      <w:r w:rsidRPr="007E5ED3">
        <w:rPr>
          <w:rFonts w:ascii="Times New Roman" w:eastAsia="Times New Roman" w:hAnsi="Times New Roman" w:cs="Times New Roman"/>
          <w:sz w:val="28"/>
        </w:rPr>
        <w:t xml:space="preserve"> общеразвивающей направленности, и 1 группа для детей раннего возраста: </w:t>
      </w:r>
    </w:p>
    <w:p w14:paraId="7DF97BE7" w14:textId="2F5355EB" w:rsidR="007E5ED3" w:rsidRPr="002D14F0" w:rsidRDefault="007E5ED3" w:rsidP="007E5ED3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Группа раннего возраста - </w:t>
      </w:r>
      <w:r w:rsidR="002D14F0" w:rsidRPr="002D14F0">
        <w:rPr>
          <w:rFonts w:ascii="Times New Roman" w:eastAsia="Times New Roman" w:hAnsi="Times New Roman" w:cs="Times New Roman"/>
          <w:color w:val="auto"/>
          <w:sz w:val="28"/>
        </w:rPr>
        <w:t>9</w:t>
      </w: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14:paraId="67135B21" w14:textId="538ADCF1" w:rsidR="007E5ED3" w:rsidRPr="002D14F0" w:rsidRDefault="007E5ED3" w:rsidP="007E5ED3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Младшая группа - </w:t>
      </w:r>
      <w:r w:rsidR="002D14F0" w:rsidRPr="002D14F0">
        <w:rPr>
          <w:rFonts w:ascii="Times New Roman" w:eastAsia="Times New Roman" w:hAnsi="Times New Roman" w:cs="Times New Roman"/>
          <w:color w:val="auto"/>
          <w:sz w:val="28"/>
        </w:rPr>
        <w:t>17</w:t>
      </w: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14:paraId="36821683" w14:textId="4A4CEFCC" w:rsidR="007E5ED3" w:rsidRPr="002D14F0" w:rsidRDefault="007E5ED3" w:rsidP="007E5ED3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Средняя группа - </w:t>
      </w:r>
      <w:r w:rsidR="002D14F0" w:rsidRPr="002D14F0">
        <w:rPr>
          <w:rFonts w:ascii="Times New Roman" w:eastAsia="Times New Roman" w:hAnsi="Times New Roman" w:cs="Times New Roman"/>
          <w:color w:val="auto"/>
          <w:sz w:val="28"/>
        </w:rPr>
        <w:t>14</w:t>
      </w: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14:paraId="37A65F0E" w14:textId="379BBEFE" w:rsidR="007E5ED3" w:rsidRPr="002D14F0" w:rsidRDefault="007E5ED3" w:rsidP="007E5ED3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Старшая группа - </w:t>
      </w:r>
      <w:r w:rsidR="002D14F0" w:rsidRPr="002D14F0">
        <w:rPr>
          <w:rFonts w:ascii="Times New Roman" w:eastAsia="Times New Roman" w:hAnsi="Times New Roman" w:cs="Times New Roman"/>
          <w:color w:val="auto"/>
          <w:sz w:val="28"/>
        </w:rPr>
        <w:t>14</w:t>
      </w: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14:paraId="162A7B6B" w14:textId="122276EC" w:rsidR="007E5ED3" w:rsidRPr="002D14F0" w:rsidRDefault="007E5ED3" w:rsidP="007E5ED3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D14F0">
        <w:rPr>
          <w:rFonts w:ascii="Times New Roman" w:eastAsia="Times New Roman" w:hAnsi="Times New Roman" w:cs="Times New Roman"/>
          <w:color w:val="auto"/>
          <w:sz w:val="28"/>
        </w:rPr>
        <w:t>Подготовительная группа-</w:t>
      </w:r>
      <w:r w:rsidR="002D14F0" w:rsidRPr="002D14F0">
        <w:rPr>
          <w:rFonts w:ascii="Times New Roman" w:eastAsia="Times New Roman" w:hAnsi="Times New Roman" w:cs="Times New Roman"/>
          <w:color w:val="auto"/>
          <w:sz w:val="28"/>
        </w:rPr>
        <w:t>19;</w:t>
      </w:r>
    </w:p>
    <w:p w14:paraId="21B0919E" w14:textId="751C9628" w:rsidR="007E5ED3" w:rsidRPr="002D14F0" w:rsidRDefault="007E5ED3" w:rsidP="002153A5">
      <w:pPr>
        <w:spacing w:after="3" w:line="264" w:lineRule="auto"/>
        <w:ind w:left="129" w:right="3400"/>
        <w:rPr>
          <w:rFonts w:ascii="Times New Roman" w:eastAsia="Times New Roman" w:hAnsi="Times New Roman" w:cs="Times New Roman"/>
          <w:color w:val="auto"/>
          <w:sz w:val="28"/>
        </w:rPr>
      </w:pPr>
      <w:r w:rsidRPr="002D14F0">
        <w:rPr>
          <w:rFonts w:ascii="Times New Roman" w:eastAsia="Times New Roman" w:hAnsi="Times New Roman" w:cs="Times New Roman"/>
          <w:color w:val="auto"/>
          <w:sz w:val="28"/>
        </w:rPr>
        <w:t xml:space="preserve">Общее число воспитанников на конец 2022 года </w:t>
      </w:r>
      <w:r w:rsidR="002D14F0" w:rsidRPr="002D14F0">
        <w:rPr>
          <w:rFonts w:ascii="Times New Roman" w:eastAsia="Times New Roman" w:hAnsi="Times New Roman" w:cs="Times New Roman"/>
          <w:color w:val="auto"/>
          <w:sz w:val="28"/>
        </w:rPr>
        <w:t>73</w:t>
      </w:r>
    </w:p>
    <w:p w14:paraId="2DD96BC7" w14:textId="28659F68" w:rsidR="00F91DDF" w:rsidRPr="00F91DDF" w:rsidRDefault="00F91DDF" w:rsidP="00F91DDF">
      <w:pPr>
        <w:pStyle w:val="1"/>
        <w:spacing w:after="161"/>
        <w:ind w:right="4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2D14F0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Воспитательная </w:t>
      </w:r>
      <w:r w:rsidRPr="00F91DDF">
        <w:rPr>
          <w:rFonts w:ascii="Times New Roman" w:eastAsia="Times New Roman" w:hAnsi="Times New Roman" w:cs="Times New Roman"/>
          <w:b/>
          <w:color w:val="222222"/>
          <w:sz w:val="28"/>
          <w:szCs w:val="22"/>
        </w:rPr>
        <w:t>работа</w:t>
      </w:r>
    </w:p>
    <w:p w14:paraId="09087136" w14:textId="3ECF24BB" w:rsidR="00F91DDF" w:rsidRPr="00F91DDF" w:rsidRDefault="00F91DDF" w:rsidP="00F91DDF">
      <w:pPr>
        <w:spacing w:after="3" w:line="264" w:lineRule="auto"/>
        <w:ind w:left="139" w:right="571" w:hanging="10"/>
        <w:rPr>
          <w:rFonts w:ascii="Times New Roman" w:eastAsia="Times New Roman" w:hAnsi="Times New Roman" w:cs="Times New Roman"/>
          <w:sz w:val="28"/>
        </w:rPr>
      </w:pPr>
      <w:r w:rsidRPr="00F91DDF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МБДОУ </w:t>
      </w:r>
      <w:r w:rsidRPr="00F91DDF">
        <w:rPr>
          <w:rFonts w:ascii="Times New Roman" w:eastAsia="Times New Roman" w:hAnsi="Times New Roman" w:cs="Times New Roman"/>
          <w:sz w:val="28"/>
        </w:rPr>
        <w:t>реализует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91DDF">
        <w:rPr>
          <w:rFonts w:ascii="Times New Roman" w:eastAsia="Times New Roman" w:hAnsi="Times New Roman" w:cs="Times New Roman"/>
          <w:sz w:val="28"/>
        </w:rPr>
        <w:t xml:space="preserve">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 </w:t>
      </w:r>
    </w:p>
    <w:p w14:paraId="2E75618B" w14:textId="13D8D341" w:rsidR="00F91DDF" w:rsidRPr="00F91DDF" w:rsidRDefault="00F91DDF" w:rsidP="00F91DDF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F91DDF">
        <w:rPr>
          <w:rFonts w:ascii="Times New Roman" w:eastAsia="Times New Roman" w:hAnsi="Times New Roman" w:cs="Times New Roman"/>
          <w:sz w:val="28"/>
        </w:rPr>
        <w:t xml:space="preserve">      Чтобы выбрать стратегию воспитательной работы,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91DDF">
        <w:rPr>
          <w:rFonts w:ascii="Times New Roman" w:eastAsia="Times New Roman" w:hAnsi="Times New Roman" w:cs="Times New Roman"/>
          <w:sz w:val="28"/>
        </w:rPr>
        <w:t>в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F91DDF"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91DDF">
        <w:rPr>
          <w:rFonts w:ascii="Times New Roman" w:eastAsia="Times New Roman" w:hAnsi="Times New Roman" w:cs="Times New Roman"/>
          <w:sz w:val="28"/>
        </w:rPr>
        <w:t xml:space="preserve">проводился анализ состава семей воспитанников: </w:t>
      </w:r>
    </w:p>
    <w:p w14:paraId="60AC1871" w14:textId="77777777" w:rsidR="002153A5" w:rsidRDefault="002153A5" w:rsidP="00F91DDF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9574DED" w14:textId="453286A9" w:rsidR="00F91DDF" w:rsidRPr="00F91DDF" w:rsidRDefault="00F91DDF" w:rsidP="00F91DDF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b/>
          <w:sz w:val="28"/>
        </w:rPr>
      </w:pPr>
      <w:r w:rsidRPr="00F91DDF">
        <w:rPr>
          <w:rFonts w:ascii="Times New Roman" w:eastAsia="Times New Roman" w:hAnsi="Times New Roman" w:cs="Times New Roman"/>
          <w:b/>
          <w:sz w:val="28"/>
        </w:rPr>
        <w:t xml:space="preserve">Характеристика семей по составу </w:t>
      </w:r>
    </w:p>
    <w:tbl>
      <w:tblPr>
        <w:tblStyle w:val="TableGrid"/>
        <w:tblW w:w="9317" w:type="dxa"/>
        <w:tblInd w:w="3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55"/>
        <w:gridCol w:w="1988"/>
        <w:gridCol w:w="3674"/>
      </w:tblGrid>
      <w:tr w:rsidR="00F91DDF" w:rsidRPr="00F91DDF" w14:paraId="1F6AEF28" w14:textId="77777777" w:rsidTr="00F91DDF">
        <w:trPr>
          <w:trHeight w:val="56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6900" w14:textId="77777777" w:rsidR="00F91DDF" w:rsidRPr="0007300F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Состав семьи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C7B1" w14:textId="77777777" w:rsidR="00F91DDF" w:rsidRPr="0007300F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семей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AEF6" w14:textId="77777777" w:rsidR="00F91DDF" w:rsidRPr="0007300F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Процент от общего количества семей воспитанников </w:t>
            </w:r>
          </w:p>
        </w:tc>
      </w:tr>
      <w:tr w:rsidR="00F91DDF" w:rsidRPr="00F91DDF" w14:paraId="31862990" w14:textId="77777777" w:rsidTr="00F91DDF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890" w14:textId="77777777" w:rsidR="00F91DDF" w:rsidRPr="0007300F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Полная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ADA5" w14:textId="0926FDED" w:rsidR="00F91DDF" w:rsidRPr="0007300F" w:rsidRDefault="00347AD5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>64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6AE8" w14:textId="4FFDF2D2" w:rsidR="00F91DDF" w:rsidRPr="0007300F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  <w:r w:rsidR="0007300F"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 </w:t>
            </w: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% </w:t>
            </w:r>
          </w:p>
        </w:tc>
      </w:tr>
      <w:tr w:rsidR="00F91DDF" w:rsidRPr="00F91DDF" w14:paraId="444B1881" w14:textId="77777777" w:rsidTr="00F91DDF">
        <w:trPr>
          <w:trHeight w:val="28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46A4" w14:textId="77777777" w:rsidR="00F91DDF" w:rsidRPr="0007300F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Неполная, воспитывает мама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C671" w14:textId="4E8899F5" w:rsidR="00F91DDF" w:rsidRPr="0007300F" w:rsidRDefault="0007300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8DC2" w14:textId="1374FAED" w:rsidR="00F91DDF" w:rsidRPr="0007300F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07300F"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 </w:t>
            </w:r>
            <w:r w:rsidRPr="000730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% </w:t>
            </w:r>
          </w:p>
        </w:tc>
      </w:tr>
    </w:tbl>
    <w:p w14:paraId="51610FEE" w14:textId="77777777" w:rsidR="00F91DDF" w:rsidRPr="005671D6" w:rsidRDefault="00F91DDF" w:rsidP="00F91DDF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671D6">
        <w:rPr>
          <w:rFonts w:ascii="Times New Roman" w:eastAsia="Times New Roman" w:hAnsi="Times New Roman" w:cs="Times New Roman"/>
          <w:b/>
          <w:color w:val="auto"/>
          <w:sz w:val="28"/>
        </w:rPr>
        <w:t xml:space="preserve">Характеристика семей по количеству детей  </w:t>
      </w:r>
    </w:p>
    <w:tbl>
      <w:tblPr>
        <w:tblStyle w:val="TableGrid"/>
        <w:tblW w:w="9317" w:type="dxa"/>
        <w:tblInd w:w="3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55"/>
        <w:gridCol w:w="1988"/>
        <w:gridCol w:w="3674"/>
      </w:tblGrid>
      <w:tr w:rsidR="005671D6" w:rsidRPr="005671D6" w14:paraId="29B31553" w14:textId="77777777" w:rsidTr="00F91DDF">
        <w:trPr>
          <w:trHeight w:val="56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0803" w14:textId="77777777" w:rsidR="00F91DDF" w:rsidRPr="005671D6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детей в семье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9CD" w14:textId="77777777" w:rsidR="00F91DDF" w:rsidRPr="005671D6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семей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CEF4" w14:textId="77777777" w:rsidR="00F91DDF" w:rsidRPr="005671D6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Процент от общего количества семей воспитанников </w:t>
            </w:r>
          </w:p>
        </w:tc>
      </w:tr>
      <w:tr w:rsidR="005671D6" w:rsidRPr="005671D6" w14:paraId="3598DB93" w14:textId="77777777" w:rsidTr="00F91DDF">
        <w:trPr>
          <w:trHeight w:val="28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CAD9" w14:textId="77777777" w:rsidR="00F91DDF" w:rsidRPr="005671D6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Один ребенок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BB6D" w14:textId="79239BA7" w:rsidR="00F91DDF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18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2136" w14:textId="5FD9D125" w:rsidR="00F91DDF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45 </w:t>
            </w:r>
            <w:r w:rsidR="00F91DDF"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% </w:t>
            </w:r>
          </w:p>
        </w:tc>
      </w:tr>
      <w:tr w:rsidR="005671D6" w:rsidRPr="005671D6" w14:paraId="64EC0E3A" w14:textId="77777777" w:rsidTr="00F91DDF">
        <w:trPr>
          <w:trHeight w:val="28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0C4" w14:textId="77777777" w:rsidR="00F91DDF" w:rsidRPr="005671D6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Два ребенка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B49" w14:textId="1630E1C2" w:rsidR="00F91DDF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24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8CA" w14:textId="3FD4C785" w:rsidR="00F91DDF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26 </w:t>
            </w:r>
            <w:r w:rsidR="00F91DDF"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% </w:t>
            </w:r>
          </w:p>
        </w:tc>
      </w:tr>
      <w:tr w:rsidR="005671D6" w:rsidRPr="005671D6" w14:paraId="42A63EF4" w14:textId="77777777" w:rsidTr="00F91DDF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6E6" w14:textId="77777777" w:rsidR="00F91DDF" w:rsidRPr="005671D6" w:rsidRDefault="00F91DD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Три ребенка и более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3AC0" w14:textId="7DB8F909" w:rsidR="00F91DDF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13</w:t>
            </w:r>
            <w:r w:rsidR="00F91DDF"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9F63" w14:textId="01C935A8" w:rsidR="00F91DDF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19 </w:t>
            </w:r>
            <w:r w:rsidR="00F91DDF"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% </w:t>
            </w:r>
          </w:p>
        </w:tc>
      </w:tr>
      <w:tr w:rsidR="005671D6" w:rsidRPr="005671D6" w14:paraId="17D9970C" w14:textId="77777777" w:rsidTr="00F91DDF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CAA" w14:textId="0A119F35" w:rsidR="005671D6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Четыре ребенка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A421" w14:textId="61157CDC" w:rsidR="005671D6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4ED2" w14:textId="00A69E9E" w:rsidR="005671D6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7%</w:t>
            </w:r>
          </w:p>
        </w:tc>
      </w:tr>
      <w:tr w:rsidR="005671D6" w:rsidRPr="005671D6" w14:paraId="6B78E10F" w14:textId="77777777" w:rsidTr="00F91DDF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796D" w14:textId="0BE4370F" w:rsidR="005671D6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Шесть детей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04BE" w14:textId="0CFA2940" w:rsidR="005671D6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511" w14:textId="43BBC0F5" w:rsidR="005671D6" w:rsidRPr="005671D6" w:rsidRDefault="005671D6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671D6">
              <w:rPr>
                <w:rFonts w:ascii="Times New Roman" w:eastAsia="Times New Roman" w:hAnsi="Times New Roman" w:cs="Times New Roman"/>
                <w:color w:val="auto"/>
                <w:sz w:val="24"/>
              </w:rPr>
              <w:t>3%</w:t>
            </w:r>
          </w:p>
        </w:tc>
      </w:tr>
    </w:tbl>
    <w:p w14:paraId="75FA2097" w14:textId="77777777" w:rsidR="00F91DDF" w:rsidRDefault="00F91DDF" w:rsidP="00F91DDF">
      <w:pPr>
        <w:spacing w:after="232"/>
        <w:ind w:left="144"/>
        <w:rPr>
          <w:rFonts w:ascii="Times New Roman" w:eastAsia="Times New Roman" w:hAnsi="Times New Roman" w:cs="Times New Roman"/>
          <w:sz w:val="28"/>
        </w:rPr>
      </w:pPr>
      <w:r w:rsidRPr="00F91DDF">
        <w:rPr>
          <w:rFonts w:ascii="Arial" w:eastAsia="Arial" w:hAnsi="Arial" w:cs="Arial"/>
        </w:rPr>
        <w:t xml:space="preserve"> </w:t>
      </w:r>
      <w:r w:rsidRPr="00F91DDF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время</w:t>
      </w:r>
      <w:r w:rsidRPr="00F91DDF">
        <w:rPr>
          <w:rFonts w:ascii="Times New Roman" w:eastAsia="Times New Roman" w:hAnsi="Times New Roman" w:cs="Times New Roman"/>
          <w:sz w:val="28"/>
        </w:rPr>
        <w:t xml:space="preserve"> реализации программы воспитания родители выражают удовлетворенность воспитательным процессом в МБДОУ, что отразилось на результатах анкетирования, проведенного в </w:t>
      </w:r>
      <w:r>
        <w:rPr>
          <w:rFonts w:ascii="Times New Roman" w:eastAsia="Times New Roman" w:hAnsi="Times New Roman" w:cs="Times New Roman"/>
          <w:sz w:val="28"/>
        </w:rPr>
        <w:t>марте</w:t>
      </w:r>
      <w:r w:rsidRPr="00F91DDF">
        <w:rPr>
          <w:rFonts w:ascii="Times New Roman" w:eastAsia="Times New Roman" w:hAnsi="Times New Roman" w:cs="Times New Roman"/>
          <w:sz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r w:rsidRPr="00F91DDF">
        <w:rPr>
          <w:rFonts w:ascii="Times New Roman" w:eastAsia="Times New Roman" w:hAnsi="Times New Roman" w:cs="Times New Roman"/>
          <w:sz w:val="28"/>
        </w:rPr>
        <w:t xml:space="preserve">г. </w:t>
      </w:r>
    </w:p>
    <w:p w14:paraId="68971548" w14:textId="3CEDED79" w:rsidR="00F91DDF" w:rsidRPr="002153A5" w:rsidRDefault="00F91DDF" w:rsidP="002153A5">
      <w:pPr>
        <w:spacing w:after="232"/>
        <w:ind w:left="144"/>
        <w:rPr>
          <w:rFonts w:ascii="Arial" w:eastAsia="Arial" w:hAnsi="Arial" w:cs="Arial"/>
        </w:rPr>
      </w:pPr>
      <w:r w:rsidRPr="00F91DDF">
        <w:rPr>
          <w:rFonts w:ascii="Times New Roman" w:eastAsia="Times New Roman" w:hAnsi="Times New Roman" w:cs="Times New Roman"/>
          <w:b/>
          <w:sz w:val="28"/>
        </w:rPr>
        <w:t>Вывод:</w:t>
      </w:r>
      <w:r w:rsidRPr="00F91DDF">
        <w:rPr>
          <w:rFonts w:ascii="Times New Roman" w:eastAsia="Times New Roman" w:hAnsi="Times New Roman" w:cs="Times New Roman"/>
          <w:sz w:val="28"/>
        </w:rPr>
        <w:t xml:space="preserve"> воспитательная работа строится с учетом индивидуальных особенностей детей, с использованием разнообразных форм и методов, в тесной взаимосвязи педагогов МБДОУ и родителей</w:t>
      </w:r>
      <w:r>
        <w:rPr>
          <w:rFonts w:ascii="Times New Roman" w:eastAsia="Times New Roman" w:hAnsi="Times New Roman" w:cs="Times New Roman"/>
          <w:sz w:val="28"/>
        </w:rPr>
        <w:t>.</w:t>
      </w:r>
      <w:r w:rsidRPr="00F91DDF">
        <w:rPr>
          <w:rFonts w:ascii="Times New Roman" w:eastAsia="Times New Roman" w:hAnsi="Times New Roman" w:cs="Times New Roman"/>
          <w:sz w:val="28"/>
        </w:rPr>
        <w:t xml:space="preserve"> </w:t>
      </w:r>
    </w:p>
    <w:p w14:paraId="4EC3523F" w14:textId="77777777" w:rsidR="002153A5" w:rsidRDefault="002153A5" w:rsidP="00F91DD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0A72D" w14:textId="26921F31" w:rsidR="00F91DDF" w:rsidRPr="00F91DDF" w:rsidRDefault="00F91DDF" w:rsidP="00F91DD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DF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14:paraId="58FF0A55" w14:textId="285A5F6A" w:rsidR="00F91DDF" w:rsidRPr="00F91DDF" w:rsidRDefault="00F91DDF" w:rsidP="0000218A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F91DDF">
        <w:rPr>
          <w:rFonts w:ascii="Times New Roman" w:hAnsi="Times New Roman" w:cs="Times New Roman"/>
          <w:sz w:val="28"/>
          <w:szCs w:val="28"/>
        </w:rPr>
        <w:t xml:space="preserve">        Вариативная часть образовательной программы реализуется в рамках кружковой работы.  Кружковая работа осуществляется</w:t>
      </w:r>
      <w:r w:rsidRPr="00F91D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1DDF">
        <w:rPr>
          <w:rFonts w:ascii="Times New Roman" w:hAnsi="Times New Roman" w:cs="Times New Roman"/>
          <w:sz w:val="28"/>
          <w:szCs w:val="28"/>
        </w:rPr>
        <w:t xml:space="preserve">2 раза в неделю, во второй половине дня, по графику, вне основного времени работы педагога. Содержание деятельности кружков направлено на удовлетворение интересов и склонностей детей, запросов родителей, повышения уровня развития детей в познавательном и художественно – эстетическом направлениях. Гармоничное сочетание индивидуальных, подгрупповых и фронтальных форм организации непосредственно   образовательной и совместной деятельности обеспечивает их инновационность и целостность. </w:t>
      </w:r>
    </w:p>
    <w:p w14:paraId="4B3C3439" w14:textId="222CAA68" w:rsidR="00F91DDF" w:rsidRPr="002153A5" w:rsidRDefault="00F91DDF" w:rsidP="002153A5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F91DDF">
        <w:rPr>
          <w:rFonts w:ascii="Times New Roman" w:hAnsi="Times New Roman" w:cs="Times New Roman"/>
          <w:sz w:val="28"/>
          <w:szCs w:val="28"/>
        </w:rPr>
        <w:t xml:space="preserve">      В 2022 году в детском саду работали кружки по направлениям:</w:t>
      </w:r>
    </w:p>
    <w:p w14:paraId="5FAC4446" w14:textId="77777777" w:rsidR="00F91DDF" w:rsidRPr="00F91DDF" w:rsidRDefault="00F91DDF" w:rsidP="00F91DDF">
      <w:pPr>
        <w:tabs>
          <w:tab w:val="left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2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5954"/>
        <w:gridCol w:w="2835"/>
      </w:tblGrid>
      <w:tr w:rsidR="00F91DDF" w:rsidRPr="00F91DDF" w14:paraId="0ADBE90A" w14:textId="77777777" w:rsidTr="000021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1BE6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4B06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8"/>
                <w:szCs w:val="28"/>
              </w:rPr>
              <w:t>Форма работы, направление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2AC6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Методические пособия и технологии</w:t>
            </w:r>
          </w:p>
        </w:tc>
      </w:tr>
      <w:tr w:rsidR="00F91DDF" w:rsidRPr="00F91DDF" w14:paraId="788B361E" w14:textId="77777777" w:rsidTr="000021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60C0" w14:textId="271D78C1" w:rsidR="00F91DDF" w:rsidRPr="00F91DDF" w:rsidRDefault="0000218A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91DDF"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64D8" w14:textId="77777777" w:rsidR="00F91DDF" w:rsidRPr="00F91DDF" w:rsidRDefault="00F91DDF" w:rsidP="0000218A">
            <w:pPr>
              <w:keepNext/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Кружок по развитию музыкальных способностей «Весёлые нотки»,</w:t>
            </w:r>
          </w:p>
          <w:p w14:paraId="410B63B2" w14:textId="1E863DFA" w:rsidR="00F91DDF" w:rsidRPr="00F91DDF" w:rsidRDefault="0000218A" w:rsidP="0000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</w:t>
            </w:r>
            <w:r w:rsidR="00F91DDF"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группа</w:t>
            </w:r>
          </w:p>
          <w:p w14:paraId="6CFC8A77" w14:textId="77777777" w:rsidR="00F91DDF" w:rsidRPr="00F91DDF" w:rsidRDefault="00F91DDF" w:rsidP="0000218A">
            <w:pPr>
              <w:keepNext/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Руководитель </w:t>
            </w:r>
            <w:proofErr w:type="spellStart"/>
            <w:r w:rsidRPr="00F91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Гаджян</w:t>
            </w:r>
            <w:proofErr w:type="spellEnd"/>
            <w:r w:rsidRPr="00F91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Р.А., </w:t>
            </w:r>
          </w:p>
          <w:p w14:paraId="2F58E78D" w14:textId="77777777" w:rsidR="00F91DDF" w:rsidRPr="00F91DDF" w:rsidRDefault="00F91DDF" w:rsidP="0000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вторая половина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CA7E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DFF514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</w:t>
            </w:r>
          </w:p>
          <w:p w14:paraId="1BC9C7AD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 М. </w:t>
            </w:r>
            <w:proofErr w:type="spellStart"/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Каплуновой</w:t>
            </w:r>
            <w:proofErr w:type="spellEnd"/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И. А. </w:t>
            </w:r>
            <w:proofErr w:type="spellStart"/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Новоскольцевой</w:t>
            </w:r>
            <w:proofErr w:type="spellEnd"/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26FDFACC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«Ладушки»</w:t>
            </w:r>
          </w:p>
        </w:tc>
      </w:tr>
      <w:tr w:rsidR="00F91DDF" w:rsidRPr="00F91DDF" w14:paraId="7BFB5473" w14:textId="77777777" w:rsidTr="000021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0278" w14:textId="2D05B92E" w:rsidR="00F91DDF" w:rsidRPr="00F91DDF" w:rsidRDefault="0000218A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91DDF"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CE4E" w14:textId="77777777" w:rsidR="0000218A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Кружок по изобразительной деятельности «Волшебный комочек» </w:t>
            </w:r>
          </w:p>
          <w:p w14:paraId="3B735E21" w14:textId="3B2486A7" w:rsidR="00F91DDF" w:rsidRPr="00F91DDF" w:rsidRDefault="0000218A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Подготовительная </w:t>
            </w:r>
            <w:r w:rsidR="00F91DDF"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группа</w:t>
            </w:r>
          </w:p>
          <w:p w14:paraId="53EEFC17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Руководитель: Жданова И.В.</w:t>
            </w:r>
          </w:p>
          <w:p w14:paraId="1249F1F9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вторая половина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9B59" w14:textId="77777777" w:rsidR="00F91DDF" w:rsidRPr="00F91DDF" w:rsidRDefault="00F91DDF" w:rsidP="0000218A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Программа </w:t>
            </w:r>
          </w:p>
          <w:p w14:paraId="2C588085" w14:textId="77777777" w:rsidR="00F91DDF" w:rsidRPr="00F91DDF" w:rsidRDefault="00F91DDF" w:rsidP="0000218A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F91DDF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 xml:space="preserve"> И. А. </w:t>
            </w:r>
            <w:proofErr w:type="gramStart"/>
            <w:r w:rsidRPr="00F91DDF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Лыковой  «</w:t>
            </w:r>
            <w:proofErr w:type="gramEnd"/>
            <w:r w:rsidRPr="00F91DDF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Умелые ручки»</w:t>
            </w:r>
          </w:p>
          <w:p w14:paraId="5A474A54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1DDF" w:rsidRPr="00F91DDF" w14:paraId="6455E71A" w14:textId="77777777" w:rsidTr="000021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E421" w14:textId="778FD12C" w:rsidR="00F91DDF" w:rsidRPr="00F91DDF" w:rsidRDefault="0000218A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91DDF"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9EA2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Кружок по изобразительной деятельности «Бумажные фантазии»</w:t>
            </w:r>
          </w:p>
          <w:p w14:paraId="4AFB5BC2" w14:textId="4B490852" w:rsidR="00F91DDF" w:rsidRPr="00F91DDF" w:rsidRDefault="0000218A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старшая</w:t>
            </w:r>
            <w:r w:rsidR="00F91DDF"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группа</w:t>
            </w:r>
          </w:p>
          <w:p w14:paraId="27FBF014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Руководитель: Власенко Е.В.</w:t>
            </w:r>
          </w:p>
          <w:p w14:paraId="0735F780" w14:textId="77777777" w:rsidR="00F91DDF" w:rsidRPr="00F91DDF" w:rsidRDefault="00F91DDF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вторая половина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A0DF" w14:textId="77777777" w:rsidR="00F91DDF" w:rsidRPr="00F91DDF" w:rsidRDefault="00F91DDF" w:rsidP="00A95B41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Программа </w:t>
            </w:r>
          </w:p>
          <w:p w14:paraId="7B7C6DC4" w14:textId="3D372221" w:rsidR="00F91DDF" w:rsidRPr="00F91DDF" w:rsidRDefault="00F91DDF" w:rsidP="00A95B41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F91DDF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 xml:space="preserve"> И. </w:t>
            </w:r>
            <w:proofErr w:type="spellStart"/>
            <w:proofErr w:type="gramStart"/>
            <w:r w:rsidRPr="00F91DDF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А</w:t>
            </w:r>
            <w:r w:rsidR="00A95B41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.</w:t>
            </w:r>
            <w:r w:rsidRPr="00F91DDF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Лыковой</w:t>
            </w:r>
            <w:proofErr w:type="spellEnd"/>
            <w:r w:rsidRPr="00F91DDF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 xml:space="preserve">  «</w:t>
            </w:r>
            <w:proofErr w:type="gramEnd"/>
            <w:r w:rsidRPr="00F91DDF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Умелые ручки»</w:t>
            </w:r>
          </w:p>
          <w:p w14:paraId="6F8BE17A" w14:textId="77777777" w:rsidR="00F91DDF" w:rsidRPr="00F91DDF" w:rsidRDefault="00F91DDF" w:rsidP="0000218A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</w:tbl>
    <w:p w14:paraId="78C3C158" w14:textId="77777777" w:rsidR="00F91DDF" w:rsidRPr="00F91DDF" w:rsidRDefault="00F91DDF" w:rsidP="0000218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18957E" w14:textId="77777777" w:rsidR="0000218A" w:rsidRPr="0000218A" w:rsidRDefault="0000218A" w:rsidP="0000218A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00218A">
        <w:rPr>
          <w:rFonts w:ascii="Times New Roman" w:eastAsia="Times New Roman" w:hAnsi="Times New Roman" w:cs="Times New Roman"/>
          <w:sz w:val="28"/>
          <w:u w:val="single"/>
        </w:rPr>
        <w:t>Источник финансирования</w:t>
      </w:r>
      <w:r w:rsidRPr="0000218A">
        <w:rPr>
          <w:rFonts w:ascii="Times New Roman" w:eastAsia="Times New Roman" w:hAnsi="Times New Roman" w:cs="Times New Roman"/>
          <w:sz w:val="28"/>
        </w:rPr>
        <w:t xml:space="preserve">: средства бюджета. </w:t>
      </w:r>
    </w:p>
    <w:p w14:paraId="1A42E129" w14:textId="7CCD80B1" w:rsidR="0000218A" w:rsidRPr="0000218A" w:rsidRDefault="0000218A" w:rsidP="0000218A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00218A">
        <w:rPr>
          <w:rFonts w:ascii="Times New Roman" w:eastAsia="Times New Roman" w:hAnsi="Times New Roman" w:cs="Times New Roman"/>
          <w:sz w:val="28"/>
        </w:rPr>
        <w:t xml:space="preserve">В дополнительном образовании МБДОУ задействовано 100% воспитанников 5 - 7 лет. </w:t>
      </w:r>
    </w:p>
    <w:p w14:paraId="12C4AD33" w14:textId="75EF2B03" w:rsidR="0000218A" w:rsidRPr="0000218A" w:rsidRDefault="00F14C2F" w:rsidP="00F14C2F">
      <w:pPr>
        <w:spacing w:after="14" w:line="270" w:lineRule="auto"/>
        <w:ind w:left="129" w:right="568"/>
        <w:rPr>
          <w:rFonts w:ascii="Times New Roman" w:eastAsia="Times New Roman" w:hAnsi="Times New Roman" w:cs="Times New Roman"/>
          <w:sz w:val="28"/>
        </w:rPr>
      </w:pPr>
      <w:r w:rsidRPr="006E127E">
        <w:rPr>
          <w:rFonts w:ascii="Times New Roman" w:eastAsia="Times New Roman" w:hAnsi="Times New Roman" w:cs="Times New Roman"/>
          <w:b/>
          <w:sz w:val="28"/>
        </w:rPr>
        <w:t>Вывод:</w:t>
      </w:r>
      <w:r w:rsidRPr="006E12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="0000218A" w:rsidRPr="0000218A">
        <w:rPr>
          <w:rFonts w:ascii="Times New Roman" w:eastAsia="Times New Roman" w:hAnsi="Times New Roman" w:cs="Times New Roman"/>
          <w:sz w:val="28"/>
        </w:rPr>
        <w:t xml:space="preserve">нализ родительского опроса, проведенного в </w:t>
      </w:r>
      <w:r w:rsidR="0000218A">
        <w:rPr>
          <w:rFonts w:ascii="Times New Roman" w:eastAsia="Times New Roman" w:hAnsi="Times New Roman" w:cs="Times New Roman"/>
          <w:sz w:val="28"/>
        </w:rPr>
        <w:t>марте</w:t>
      </w:r>
      <w:r w:rsidR="0000218A" w:rsidRPr="0000218A">
        <w:rPr>
          <w:rFonts w:ascii="Times New Roman" w:eastAsia="Times New Roman" w:hAnsi="Times New Roman" w:cs="Times New Roman"/>
          <w:sz w:val="28"/>
        </w:rPr>
        <w:t xml:space="preserve"> 202</w:t>
      </w:r>
      <w:r w:rsidR="0000218A">
        <w:rPr>
          <w:rFonts w:ascii="Times New Roman" w:eastAsia="Times New Roman" w:hAnsi="Times New Roman" w:cs="Times New Roman"/>
          <w:sz w:val="28"/>
        </w:rPr>
        <w:t xml:space="preserve">2 </w:t>
      </w:r>
      <w:r w:rsidR="0000218A" w:rsidRPr="0000218A">
        <w:rPr>
          <w:rFonts w:ascii="Times New Roman" w:eastAsia="Times New Roman" w:hAnsi="Times New Roman" w:cs="Times New Roman"/>
          <w:sz w:val="28"/>
        </w:rPr>
        <w:t xml:space="preserve">года, показал, что дополнительное образование в детском саду реализуется достаточно активно. </w:t>
      </w:r>
    </w:p>
    <w:p w14:paraId="08DD3ECA" w14:textId="77777777" w:rsidR="00F91DDF" w:rsidRDefault="00F91DDF" w:rsidP="0000218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F4B74" w14:textId="77777777" w:rsidR="00B773A6" w:rsidRPr="0092453C" w:rsidRDefault="00B773A6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321F66AD" w14:textId="740CD504" w:rsidR="00F739AB" w:rsidRPr="00B82A34" w:rsidRDefault="00F739AB" w:rsidP="001F366C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A34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организации.</w:t>
      </w:r>
    </w:p>
    <w:p w14:paraId="79B2CDDD" w14:textId="650875A0" w:rsidR="00F739AB" w:rsidRPr="00B82A34" w:rsidRDefault="00CA01D6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2A34">
        <w:rPr>
          <w:rFonts w:ascii="Times New Roman" w:hAnsi="Times New Roman" w:cs="Times New Roman"/>
          <w:sz w:val="28"/>
          <w:szCs w:val="28"/>
        </w:rPr>
        <w:t xml:space="preserve">      </w:t>
      </w:r>
      <w:r w:rsidR="00F739AB" w:rsidRPr="00B82A34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5B90A160" w14:textId="2972BA52" w:rsidR="00F739AB" w:rsidRPr="00B82A34" w:rsidRDefault="00CA01D6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82A34">
        <w:rPr>
          <w:rFonts w:ascii="Times New Roman" w:hAnsi="Times New Roman" w:cs="Times New Roman"/>
          <w:sz w:val="28"/>
          <w:szCs w:val="28"/>
        </w:rPr>
        <w:t xml:space="preserve">      </w:t>
      </w:r>
      <w:r w:rsidR="00F739AB" w:rsidRPr="00B82A34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родительское собрание. Единоличным исполнительным органом является руководитель – заведующий.</w:t>
      </w:r>
    </w:p>
    <w:p w14:paraId="568BD716" w14:textId="77777777" w:rsidR="00F739AB" w:rsidRPr="00B82A34" w:rsidRDefault="00F739AB" w:rsidP="00CC055A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34">
        <w:rPr>
          <w:rFonts w:ascii="Times New Roman" w:hAnsi="Times New Roman" w:cs="Times New Roman"/>
          <w:b/>
          <w:bCs/>
          <w:sz w:val="28"/>
          <w:szCs w:val="28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889"/>
      </w:tblGrid>
      <w:tr w:rsidR="00F739AB" w:rsidRPr="00B82A34" w14:paraId="62AEA3A8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DC74075" w14:textId="77777777" w:rsidR="00F739AB" w:rsidRPr="00B82A34" w:rsidRDefault="00F739AB" w:rsidP="00CC055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0009DB2" w14:textId="77777777" w:rsidR="00F739AB" w:rsidRPr="00B82A34" w:rsidRDefault="00F739AB" w:rsidP="00CC055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F739AB" w:rsidRPr="00B82A34" w14:paraId="1983764E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0C956BF" w14:textId="77777777" w:rsidR="00F739AB" w:rsidRPr="00B82A34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711BAC0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Осуществляет:</w:t>
            </w:r>
          </w:p>
          <w:p w14:paraId="6E3617A9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- текущее руководство деятельностью образовательной организации;</w:t>
            </w:r>
          </w:p>
          <w:p w14:paraId="2C36AC47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- руководство за организацией образовательной (воспитательной) работой ОУ;</w:t>
            </w:r>
          </w:p>
          <w:p w14:paraId="487BD943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-обеспечение административно -хозяйственной работы ОУ;</w:t>
            </w:r>
          </w:p>
          <w:p w14:paraId="524AC564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AB" w:rsidRPr="00B82A34" w14:paraId="051BF41B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35E542B" w14:textId="77777777" w:rsidR="00F739AB" w:rsidRPr="00B82A34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4CFDA8D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82A34">
              <w:rPr>
                <w:rFonts w:ascii="Times New Roman" w:hAnsi="Times New Roman"/>
                <w:sz w:val="28"/>
                <w:szCs w:val="28"/>
                <w:u w:val="single"/>
              </w:rPr>
              <w:t>Компетенция  Попечительского</w:t>
            </w:r>
            <w:proofErr w:type="gramEnd"/>
            <w:r w:rsidRPr="00B82A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совета:</w:t>
            </w:r>
          </w:p>
          <w:p w14:paraId="25002067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выработка перспективных направлений развития Организации;</w:t>
            </w:r>
          </w:p>
          <w:p w14:paraId="10E7C658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разработка программы развития Организации;</w:t>
            </w:r>
          </w:p>
          <w:p w14:paraId="26B0D6EB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рассмотрение вопросов, касающихся функционирования Организации по представлению одного из представителей Совета;</w:t>
            </w:r>
          </w:p>
          <w:p w14:paraId="6931AAA5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 xml:space="preserve">согласование локальных актов, разработанных Организацией; </w:t>
            </w:r>
          </w:p>
          <w:p w14:paraId="316C5B67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заслушивание администрации Организации о расходовании бюджетных средств, использовании иных источников финансирования;</w:t>
            </w:r>
          </w:p>
          <w:p w14:paraId="24FB41A1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рассмотрение вопросов о дополнительных источниках финансирования на развитие материально-технической базы Организации;</w:t>
            </w:r>
          </w:p>
          <w:p w14:paraId="561194B4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воспитанников, обеспечивая социально-правовую защиту несовершеннолетних;</w:t>
            </w:r>
          </w:p>
          <w:p w14:paraId="7B82A7B6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решение вопросов, связанных с привлечение благотворительных взносов;</w:t>
            </w:r>
          </w:p>
          <w:p w14:paraId="5E68E7A7" w14:textId="77777777" w:rsidR="00F739AB" w:rsidRPr="00B82A34" w:rsidRDefault="00F739AB" w:rsidP="002D14F0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решение других вопросов текущей деятельности Организации.</w:t>
            </w:r>
          </w:p>
          <w:p w14:paraId="798BD94A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39AB" w:rsidRPr="00B82A34" w14:paraId="227FAEB2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C706BFA" w14:textId="77777777" w:rsidR="00F739AB" w:rsidRPr="00B82A34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FEB2A31" w14:textId="77777777" w:rsidR="00F739AB" w:rsidRPr="00B82A34" w:rsidRDefault="00F739AB" w:rsidP="002D14F0">
            <w:pPr>
              <w:spacing w:after="0"/>
              <w:ind w:left="142" w:hanging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A3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Компетенция Педсовета:</w:t>
            </w:r>
          </w:p>
          <w:p w14:paraId="1BBE6182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14:paraId="71AF8B8B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принятие локальных актов; </w:t>
            </w:r>
          </w:p>
          <w:p w14:paraId="76895319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обсуждение принимаемых образовательных программ, в т. ч. всех их компонентов;</w:t>
            </w:r>
          </w:p>
          <w:p w14:paraId="0D45CCD0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14:paraId="49CEFC3D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представлении к награждению педагогических работников Организации;</w:t>
            </w:r>
          </w:p>
          <w:p w14:paraId="24AF7E3D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обсуждение режимных моментов деятельности Организации;</w:t>
            </w:r>
          </w:p>
          <w:p w14:paraId="7B8AA7F9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представителей педагогического коллектива в попечительский совет; </w:t>
            </w:r>
          </w:p>
          <w:p w14:paraId="115AF60B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заслушивание сообщений администрации Организации по вопросам учебно-воспитательного характера;</w:t>
            </w:r>
          </w:p>
          <w:p w14:paraId="699DBDC3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осуществление иных полномочий в соответствии с законодательством в сфере образования.</w:t>
            </w:r>
          </w:p>
          <w:p w14:paraId="6385E3C3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AB" w:rsidRPr="00B82A34" w14:paraId="5F58E065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75DAA00" w14:textId="77777777" w:rsidR="00F739AB" w:rsidRPr="00B82A34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F4F727A" w14:textId="77777777" w:rsidR="00F739AB" w:rsidRPr="00B82A34" w:rsidRDefault="00F739AB" w:rsidP="002D14F0">
            <w:pPr>
              <w:spacing w:after="0"/>
              <w:ind w:left="142" w:hanging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Компетенция </w:t>
            </w:r>
            <w:proofErr w:type="gramStart"/>
            <w:r w:rsidRPr="00B82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Общего  собрания</w:t>
            </w:r>
            <w:proofErr w:type="gramEnd"/>
            <w:r w:rsidRPr="00B82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работников:</w:t>
            </w:r>
          </w:p>
          <w:p w14:paraId="25E7A02B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14:paraId="41F85030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 xml:space="preserve">принятие решения о необходимости заключения коллективного договора; </w:t>
            </w:r>
          </w:p>
          <w:p w14:paraId="6E290E9C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принятие коллективного договора;</w:t>
            </w:r>
          </w:p>
          <w:p w14:paraId="38227A52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заслушивание ежегодного отчета профсоюзного комитета и администрации Организации о выполнении коллективного договора;</w:t>
            </w:r>
          </w:p>
          <w:p w14:paraId="1DBB7B2D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определение численности и срока полномочий комиссии по трудовым спорам, избрание ее членов;</w:t>
            </w:r>
          </w:p>
          <w:p w14:paraId="3C712997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 xml:space="preserve">избрание представителей трудового коллектива в органы управления Организацией; </w:t>
            </w:r>
          </w:p>
          <w:p w14:paraId="5C556131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      </w:r>
          </w:p>
          <w:p w14:paraId="527E7EC0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принятие решения об объявлении забастовки и выборы органа, возглавляющего забастовку;</w:t>
            </w:r>
          </w:p>
          <w:p w14:paraId="59D15F72" w14:textId="77777777" w:rsidR="00F739AB" w:rsidRPr="00B82A34" w:rsidRDefault="00F739AB" w:rsidP="002D14F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решает другие вопросы текущей деятельности Организации.</w:t>
            </w:r>
          </w:p>
          <w:p w14:paraId="50476E22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57EEC" w14:textId="77777777" w:rsidR="00F739AB" w:rsidRPr="00B82A34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CF3EACC" w14:textId="21D6B9BA" w:rsidR="006E127E" w:rsidRPr="006E127E" w:rsidRDefault="006E127E" w:rsidP="006E127E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6E127E">
        <w:rPr>
          <w:rFonts w:ascii="Times New Roman" w:eastAsia="Times New Roman" w:hAnsi="Times New Roman" w:cs="Times New Roman"/>
          <w:b/>
          <w:sz w:val="28"/>
        </w:rPr>
        <w:t>Вывод:</w:t>
      </w:r>
      <w:r w:rsidRPr="006E127E">
        <w:rPr>
          <w:rFonts w:ascii="Times New Roman" w:eastAsia="Times New Roman" w:hAnsi="Times New Roman" w:cs="Times New Roman"/>
          <w:sz w:val="28"/>
        </w:rPr>
        <w:t xml:space="preserve"> структура и система управления соответствуют специфике деятельности МБДОУ. По итогам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6E127E">
        <w:rPr>
          <w:rFonts w:ascii="Times New Roman" w:eastAsia="Times New Roman" w:hAnsi="Times New Roman" w:cs="Times New Roman"/>
          <w:sz w:val="28"/>
        </w:rPr>
        <w:t xml:space="preserve"> года система управления МБДОУ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 </w:t>
      </w:r>
    </w:p>
    <w:p w14:paraId="3B0303B8" w14:textId="0DE5E733" w:rsidR="00F739AB" w:rsidRPr="00B82A34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2A34">
        <w:rPr>
          <w:rFonts w:ascii="Times New Roman" w:hAnsi="Times New Roman" w:cs="Times New Roman"/>
          <w:sz w:val="28"/>
          <w:szCs w:val="28"/>
        </w:rPr>
        <w:t>.</w:t>
      </w:r>
    </w:p>
    <w:p w14:paraId="687CC52B" w14:textId="77777777" w:rsidR="00F739AB" w:rsidRPr="009865F1" w:rsidRDefault="00F739AB" w:rsidP="001F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0B2C" w14:textId="3637249D" w:rsidR="0092453C" w:rsidRDefault="00F739AB" w:rsidP="003E45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66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F366C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14:paraId="7C8459D2" w14:textId="77777777" w:rsidR="002153A5" w:rsidRPr="001F366C" w:rsidRDefault="002153A5" w:rsidP="003E45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97B4F" w14:textId="384269C0" w:rsidR="00F739AB" w:rsidRPr="001F366C" w:rsidRDefault="00F739AB" w:rsidP="00CC055A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F366C">
        <w:rPr>
          <w:rFonts w:ascii="Times New Roman" w:hAnsi="Times New Roman" w:cs="Times New Roman"/>
          <w:sz w:val="28"/>
          <w:szCs w:val="28"/>
        </w:rPr>
        <w:t xml:space="preserve">      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hyperlink r:id="rId11" w:anchor="/document/99/565231806/">
        <w:r w:rsidR="00AA3C4F" w:rsidRPr="003E6AC5">
          <w:rPr>
            <w:rFonts w:ascii="Times New Roman" w:eastAsia="Times New Roman" w:hAnsi="Times New Roman" w:cs="Times New Roman"/>
            <w:color w:val="auto"/>
            <w:sz w:val="28"/>
          </w:rPr>
          <w:t>3.1/2.4.3598</w:t>
        </w:r>
      </w:hyperlink>
      <w:hyperlink r:id="rId12" w:anchor="/document/99/565231806/">
        <w:r w:rsidR="00AA3C4F" w:rsidRPr="003E6AC5">
          <w:rPr>
            <w:rFonts w:ascii="Times New Roman" w:eastAsia="Times New Roman" w:hAnsi="Times New Roman" w:cs="Times New Roman"/>
            <w:color w:val="auto"/>
            <w:sz w:val="28"/>
          </w:rPr>
          <w:t>-</w:t>
        </w:r>
      </w:hyperlink>
      <w:hyperlink r:id="rId13" w:anchor="/document/99/565231806/">
        <w:r w:rsidR="00AA3C4F" w:rsidRPr="003E6AC5">
          <w:rPr>
            <w:rFonts w:ascii="Times New Roman" w:eastAsia="Times New Roman" w:hAnsi="Times New Roman" w:cs="Times New Roman"/>
            <w:color w:val="auto"/>
            <w:sz w:val="28"/>
          </w:rPr>
          <w:t>20:</w:t>
        </w:r>
      </w:hyperlink>
      <w:r w:rsidR="00AA3C4F" w:rsidRPr="003E6AC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AA3C4F">
        <w:rPr>
          <w:rFonts w:ascii="Times New Roman" w:hAnsi="Times New Roman" w:cs="Times New Roman"/>
          <w:color w:val="auto"/>
          <w:sz w:val="28"/>
          <w:szCs w:val="28"/>
        </w:rPr>
        <w:t>«Санитарно-эпиде</w:t>
      </w:r>
      <w:r w:rsidRPr="001F366C">
        <w:rPr>
          <w:rFonts w:ascii="Times New Roman" w:hAnsi="Times New Roman" w:cs="Times New Roman"/>
          <w:sz w:val="28"/>
          <w:szCs w:val="28"/>
        </w:rPr>
        <w:t xml:space="preserve">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 </w:t>
      </w:r>
    </w:p>
    <w:p w14:paraId="1ECC8E4C" w14:textId="162088FD" w:rsidR="00F739AB" w:rsidRPr="001F366C" w:rsidRDefault="00F739AB" w:rsidP="00CC055A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F366C">
        <w:rPr>
          <w:rFonts w:ascii="Times New Roman" w:hAnsi="Times New Roman" w:cs="Times New Roman"/>
          <w:sz w:val="28"/>
          <w:szCs w:val="28"/>
        </w:rPr>
        <w:t xml:space="preserve">      МБДОУ реализует примерную основную общеобразовательную программу дошкольного образования - </w:t>
      </w:r>
      <w:r w:rsidRPr="001F366C">
        <w:rPr>
          <w:rFonts w:ascii="Times New Roman" w:hAnsi="Times New Roman" w:cs="Times New Roman"/>
          <w:bCs/>
          <w:sz w:val="28"/>
          <w:szCs w:val="28"/>
        </w:rPr>
        <w:t xml:space="preserve">«От рождения до школы» (под ред. Н.Е. </w:t>
      </w:r>
      <w:proofErr w:type="spellStart"/>
      <w:r w:rsidRPr="001F366C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1F366C">
        <w:rPr>
          <w:rFonts w:ascii="Times New Roman" w:hAnsi="Times New Roman" w:cs="Times New Roman"/>
          <w:bCs/>
          <w:sz w:val="28"/>
          <w:szCs w:val="28"/>
        </w:rPr>
        <w:t>, М.А. Васильевой, Т.С. Комаровой. - М.: Мозаика-Синтез, 2011 г.)</w:t>
      </w:r>
      <w:r w:rsidRPr="001F36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3F060" w14:textId="23C11FC9" w:rsidR="00DF0B67" w:rsidRPr="001F366C" w:rsidRDefault="00F739AB" w:rsidP="001F366C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F366C">
        <w:rPr>
          <w:sz w:val="28"/>
          <w:szCs w:val="28"/>
        </w:rPr>
        <w:t xml:space="preserve">       </w:t>
      </w:r>
      <w:r w:rsidRPr="001F366C">
        <w:rPr>
          <w:rFonts w:ascii="Times New Roman" w:hAnsi="Times New Roman" w:cs="Times New Roman"/>
          <w:sz w:val="28"/>
          <w:szCs w:val="28"/>
        </w:rPr>
        <w:t>В соответствии с разделом 1.3. «Планируемые результаты освоения программы» и раздела 1.4. «Развивающее оценивание качества образовательной деятельности по Программе»</w:t>
      </w:r>
      <w:r w:rsidRPr="001F366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F366C">
        <w:rPr>
          <w:rFonts w:ascii="Times New Roman" w:hAnsi="Times New Roman" w:cs="Times New Roman"/>
          <w:sz w:val="28"/>
          <w:szCs w:val="28"/>
        </w:rPr>
        <w:t>проводится оценка индивидуального развития детей.</w:t>
      </w:r>
    </w:p>
    <w:p w14:paraId="440951C7" w14:textId="6E7153D1" w:rsidR="00DF0B67" w:rsidRPr="001F366C" w:rsidRDefault="00DF0B67" w:rsidP="00CA01D6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F366C">
        <w:rPr>
          <w:rFonts w:ascii="Times New Roman" w:hAnsi="Times New Roman" w:cs="Times New Roman"/>
          <w:sz w:val="28"/>
          <w:szCs w:val="28"/>
        </w:rPr>
        <w:t xml:space="preserve">       </w:t>
      </w:r>
      <w:r w:rsidR="00F739AB" w:rsidRPr="001F366C">
        <w:rPr>
          <w:rFonts w:ascii="Times New Roman" w:hAnsi="Times New Roman" w:cs="Times New Roman"/>
          <w:sz w:val="28"/>
          <w:szCs w:val="28"/>
        </w:rPr>
        <w:t>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1F366C">
        <w:rPr>
          <w:rFonts w:ascii="Times New Roman" w:hAnsi="Times New Roman" w:cs="Times New Roman"/>
          <w:sz w:val="28"/>
          <w:szCs w:val="28"/>
        </w:rPr>
        <w:t xml:space="preserve"> </w:t>
      </w:r>
      <w:r w:rsidRPr="00DF0B67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диагностики в МБДОУ - два раза в год: в начале и в конце учебного года. </w:t>
      </w:r>
      <w:r w:rsidR="00F739AB" w:rsidRPr="001F366C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14:paraId="2C6F6DDF" w14:textId="0B3555F8" w:rsidR="009865F1" w:rsidRPr="001F366C" w:rsidRDefault="00F739AB" w:rsidP="001F366C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1F366C">
        <w:rPr>
          <w:rFonts w:ascii="Times New Roman" w:hAnsi="Times New Roman" w:cs="Times New Roman"/>
          <w:sz w:val="28"/>
          <w:szCs w:val="28"/>
        </w:rPr>
        <w:t xml:space="preserve"> </w:t>
      </w:r>
      <w:r w:rsidR="00DF0B67" w:rsidRPr="001F366C">
        <w:rPr>
          <w:rFonts w:ascii="Times New Roman" w:hAnsi="Times New Roman" w:cs="Times New Roman"/>
          <w:sz w:val="28"/>
          <w:szCs w:val="28"/>
        </w:rPr>
        <w:t xml:space="preserve">       </w:t>
      </w:r>
      <w:r w:rsidR="00DF0B67" w:rsidRPr="00DF0B67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прошли дети </w:t>
      </w:r>
      <w:r w:rsidR="00DF0B67" w:rsidRPr="001F36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0B67" w:rsidRPr="00DF0B67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групп. Всего обследовано </w:t>
      </w:r>
      <w:r w:rsidR="005373FE" w:rsidRPr="005373FE">
        <w:rPr>
          <w:rFonts w:ascii="Times New Roman" w:eastAsia="Times New Roman" w:hAnsi="Times New Roman" w:cs="Times New Roman"/>
          <w:color w:val="auto"/>
          <w:sz w:val="28"/>
          <w:szCs w:val="28"/>
        </w:rPr>
        <w:t>73</w:t>
      </w:r>
      <w:r w:rsidR="005373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F0B67" w:rsidRPr="00DF0B67">
        <w:rPr>
          <w:rFonts w:ascii="Times New Roman" w:eastAsia="Times New Roman" w:hAnsi="Times New Roman" w:cs="Times New Roman"/>
          <w:sz w:val="28"/>
          <w:szCs w:val="28"/>
        </w:rPr>
        <w:t>воспитанник</w:t>
      </w:r>
      <w:r w:rsidR="005373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0B67" w:rsidRPr="00DF0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366C">
        <w:rPr>
          <w:rFonts w:ascii="Times New Roman" w:hAnsi="Times New Roman" w:cs="Times New Roman"/>
          <w:sz w:val="28"/>
          <w:szCs w:val="28"/>
        </w:rPr>
        <w:t>Так, результаты качества освоения ООП детского сада на конец 20</w:t>
      </w:r>
      <w:r w:rsidR="0092716F" w:rsidRPr="001F366C">
        <w:rPr>
          <w:rFonts w:ascii="Times New Roman" w:hAnsi="Times New Roman" w:cs="Times New Roman"/>
          <w:sz w:val="28"/>
          <w:szCs w:val="28"/>
        </w:rPr>
        <w:t>2</w:t>
      </w:r>
      <w:r w:rsidR="00DF0B67" w:rsidRPr="001F366C">
        <w:rPr>
          <w:rFonts w:ascii="Times New Roman" w:hAnsi="Times New Roman" w:cs="Times New Roman"/>
          <w:sz w:val="28"/>
          <w:szCs w:val="28"/>
        </w:rPr>
        <w:t>2</w:t>
      </w:r>
      <w:r w:rsidRPr="001F366C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14:paraId="51381AD1" w14:textId="046906E8" w:rsidR="00F739AB" w:rsidRPr="001F366C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Spec="cent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01"/>
        <w:gridCol w:w="567"/>
        <w:gridCol w:w="708"/>
        <w:gridCol w:w="567"/>
        <w:gridCol w:w="534"/>
        <w:gridCol w:w="567"/>
        <w:gridCol w:w="425"/>
        <w:gridCol w:w="567"/>
        <w:gridCol w:w="567"/>
        <w:gridCol w:w="567"/>
        <w:gridCol w:w="567"/>
        <w:gridCol w:w="709"/>
        <w:gridCol w:w="567"/>
        <w:gridCol w:w="708"/>
        <w:gridCol w:w="567"/>
        <w:gridCol w:w="632"/>
      </w:tblGrid>
      <w:tr w:rsidR="001F366C" w:rsidRPr="001F366C" w14:paraId="4ADA80E4" w14:textId="77777777" w:rsidTr="001F366C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DCCB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Возрастная </w:t>
            </w:r>
          </w:p>
          <w:p w14:paraId="4283C9A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A34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703A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Физическое </w:t>
            </w:r>
          </w:p>
          <w:p w14:paraId="49C5129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3E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Речевое </w:t>
            </w:r>
          </w:p>
          <w:p w14:paraId="1F0A49A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DD0F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8966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FF0D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Средний по группе</w:t>
            </w:r>
          </w:p>
          <w:p w14:paraId="3D6445E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 конец года</w:t>
            </w:r>
          </w:p>
        </w:tc>
      </w:tr>
      <w:tr w:rsidR="001F366C" w:rsidRPr="001F366C" w14:paraId="64A6C8AB" w14:textId="77777777" w:rsidTr="001F366C">
        <w:trPr>
          <w:trHeight w:val="63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79BA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B8AE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  <w:proofErr w:type="spellEnd"/>
          </w:p>
          <w:p w14:paraId="7CE2921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0BAD5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2A05979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3394F2B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2A2C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CED610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динамика</w:t>
            </w:r>
          </w:p>
          <w:p w14:paraId="77F71C3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8CA6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  <w:proofErr w:type="spellEnd"/>
          </w:p>
          <w:p w14:paraId="22DAA35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</w:t>
            </w:r>
            <w:proofErr w:type="spellEnd"/>
          </w:p>
          <w:p w14:paraId="38B8C45A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518DAF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0AB5360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64E5D6D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20CA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DD0B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</w:p>
          <w:p w14:paraId="447ACBE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D661D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6F73306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3115301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DD9E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E5CA22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</w:t>
            </w:r>
          </w:p>
          <w:p w14:paraId="22C5B55F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B30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</w:p>
          <w:p w14:paraId="429F481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D7790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7B00CE0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68EC4F4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89A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6EE2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</w:p>
          <w:p w14:paraId="5EFDBC2D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8EFA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087EA35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7D4C6FD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F8F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</w:t>
            </w:r>
          </w:p>
          <w:p w14:paraId="40A6A16B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мика</w:t>
            </w:r>
            <w:proofErr w:type="spellEnd"/>
          </w:p>
          <w:p w14:paraId="538B521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725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366C" w:rsidRPr="001F366C" w14:paraId="27016B80" w14:textId="77777777" w:rsidTr="001F366C">
        <w:trPr>
          <w:trHeight w:val="55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4540" w14:textId="77777777" w:rsidR="001F366C" w:rsidRPr="001F366C" w:rsidRDefault="001F366C" w:rsidP="001F3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Среднее по саду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8F21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55%</w:t>
            </w:r>
          </w:p>
          <w:p w14:paraId="5AADA79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384C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78 %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B3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23 %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76E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63%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F996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4A46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22%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3B11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53 %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8DAA2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626E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C6D1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51 %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C03E2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EBA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B3B2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B613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74 %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8BF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24%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7A3E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76 %</w:t>
            </w:r>
          </w:p>
        </w:tc>
      </w:tr>
    </w:tbl>
    <w:p w14:paraId="01376067" w14:textId="6DEFB5BB" w:rsidR="00022772" w:rsidRPr="001F366C" w:rsidRDefault="001F366C" w:rsidP="001F366C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E127E">
        <w:rPr>
          <w:rFonts w:ascii="Times New Roman" w:eastAsia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739AB" w:rsidRPr="001F366C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F739AB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 педагогической   диагностики (мониторинга) </w:t>
      </w:r>
      <w:r w:rsidR="00F739AB" w:rsidRPr="001F366C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>в МБДОУ за 20</w:t>
      </w:r>
      <w:r w:rsidR="00522813" w:rsidRPr="001F366C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B95B40" w:rsidRPr="001F366C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 </w:t>
      </w:r>
      <w:r w:rsidR="00F739AB" w:rsidRPr="001F366C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>учебный  год</w:t>
      </w:r>
      <w:r w:rsidR="00F739AB" w:rsidRPr="001F366C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739AB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во всех возрастных группах показатели  на конец года  превышают  проценты  на  начало  учебного года, что говорит об успешном усвоении содержания образовательной программы детьми  по всем образовательным областям. </w:t>
      </w:r>
      <w:r w:rsidR="00B7093C" w:rsidRPr="001F366C">
        <w:rPr>
          <w:rFonts w:ascii="Times New Roman" w:hAnsi="Times New Roman" w:cs="Times New Roman"/>
          <w:color w:val="auto"/>
          <w:sz w:val="28"/>
          <w:szCs w:val="28"/>
        </w:rPr>
        <w:t>Общие итоговые результаты по ДОУ</w:t>
      </w:r>
      <w:r w:rsidR="008C093F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93C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говорят, что в следующем учебном году необходимо больше внимания уделить 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речевому </w:t>
      </w:r>
      <w:r w:rsidR="00B7093C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развитию 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0705F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познавательной 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80705F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 (ФЭМП)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93C" w:rsidRPr="001F366C">
        <w:rPr>
          <w:rFonts w:ascii="Times New Roman" w:hAnsi="Times New Roman" w:cs="Times New Roman"/>
          <w:color w:val="auto"/>
          <w:sz w:val="28"/>
          <w:szCs w:val="28"/>
        </w:rPr>
        <w:t>дошкольников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D92389" w14:textId="3AC12F82" w:rsidR="00650793" w:rsidRPr="001F366C" w:rsidRDefault="00650793" w:rsidP="003E45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484FF1" w14:textId="77777777" w:rsidR="003E4530" w:rsidRDefault="003E4530" w:rsidP="003E4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18D07C" w14:textId="3303070E" w:rsidR="001F366C" w:rsidRDefault="001F366C" w:rsidP="006507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B8F40" w14:textId="35F6C6CA" w:rsidR="003E6AC5" w:rsidRPr="003E6AC5" w:rsidRDefault="003E6AC5" w:rsidP="003E6AC5">
      <w:pPr>
        <w:spacing w:after="4" w:line="268" w:lineRule="auto"/>
        <w:ind w:left="620" w:right="593" w:hanging="10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b/>
          <w:color w:val="222222"/>
          <w:sz w:val="28"/>
        </w:rPr>
        <w:t>IV.</w:t>
      </w:r>
      <w:r w:rsidRPr="003E6AC5">
        <w:rPr>
          <w:rFonts w:ascii="Arial" w:eastAsia="Arial" w:hAnsi="Arial" w:cs="Arial"/>
          <w:b/>
          <w:color w:val="222222"/>
          <w:sz w:val="20"/>
        </w:rPr>
        <w:t xml:space="preserve"> </w:t>
      </w:r>
      <w:r w:rsidRPr="003E6AC5">
        <w:rPr>
          <w:rFonts w:ascii="Times New Roman" w:eastAsia="Times New Roman" w:hAnsi="Times New Roman" w:cs="Times New Roman"/>
          <w:b/>
          <w:sz w:val="28"/>
        </w:rPr>
        <w:t>Оценка организации воспитательно</w:t>
      </w:r>
      <w:r w:rsidR="00F61ACB">
        <w:rPr>
          <w:rFonts w:ascii="Times New Roman" w:eastAsia="Times New Roman" w:hAnsi="Times New Roman" w:cs="Times New Roman"/>
          <w:b/>
          <w:sz w:val="28"/>
        </w:rPr>
        <w:t xml:space="preserve">го </w:t>
      </w:r>
      <w:r w:rsidRPr="003E6AC5">
        <w:rPr>
          <w:rFonts w:ascii="Times New Roman" w:eastAsia="Times New Roman" w:hAnsi="Times New Roman" w:cs="Times New Roman"/>
          <w:b/>
          <w:sz w:val="28"/>
        </w:rPr>
        <w:t xml:space="preserve">образовательного процесса. </w:t>
      </w:r>
    </w:p>
    <w:p w14:paraId="00238390" w14:textId="77777777" w:rsidR="003E6AC5" w:rsidRPr="003E6AC5" w:rsidRDefault="003E6AC5" w:rsidP="003E6AC5">
      <w:pPr>
        <w:spacing w:after="13"/>
        <w:ind w:right="74"/>
        <w:jc w:val="center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7AE1C8" w14:textId="77777777" w:rsidR="003E6AC5" w:rsidRPr="003E6AC5" w:rsidRDefault="003E6AC5" w:rsidP="003E6AC5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В основе образовательного процесса в МБДОУ лежит взаимодействие педагогических работников, администрации и родителей (законных представителей). Основными участниками образовательного процесса являются дети, родители (законные представители), педагоги. 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 </w:t>
      </w:r>
    </w:p>
    <w:p w14:paraId="1E34B7E3" w14:textId="20BD0075" w:rsidR="003E6AC5" w:rsidRPr="003E6AC5" w:rsidRDefault="003E6AC5" w:rsidP="003E6AC5">
      <w:pPr>
        <w:spacing w:after="14" w:line="270" w:lineRule="auto"/>
        <w:ind w:left="139" w:right="56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6AC5">
        <w:rPr>
          <w:rFonts w:ascii="Times New Roman" w:eastAsia="Times New Roman" w:hAnsi="Times New Roman" w:cs="Times New Roman"/>
          <w:b/>
          <w:sz w:val="28"/>
        </w:rPr>
        <w:t>Основные блоки организации образовательного процесса:</w:t>
      </w:r>
    </w:p>
    <w:p w14:paraId="677F357C" w14:textId="77777777" w:rsidR="003E6AC5" w:rsidRPr="003E6AC5" w:rsidRDefault="003E6AC5" w:rsidP="003E6AC5">
      <w:pPr>
        <w:numPr>
          <w:ilvl w:val="0"/>
          <w:numId w:val="14"/>
        </w:numPr>
        <w:spacing w:after="14" w:line="270" w:lineRule="auto"/>
        <w:ind w:right="568" w:hanging="163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непрерывно образовательную деятельность (занятия с детьми), </w:t>
      </w:r>
    </w:p>
    <w:p w14:paraId="1633D4D4" w14:textId="77777777" w:rsidR="003E6AC5" w:rsidRPr="003E6AC5" w:rsidRDefault="003E6AC5" w:rsidP="003E6AC5">
      <w:pPr>
        <w:numPr>
          <w:ilvl w:val="0"/>
          <w:numId w:val="14"/>
        </w:numPr>
        <w:spacing w:after="14" w:line="270" w:lineRule="auto"/>
        <w:ind w:right="568" w:hanging="163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совместная деятельность педагога и воспитанников в рамках организованной образовательной деятельности по освоению ООП; </w:t>
      </w:r>
    </w:p>
    <w:p w14:paraId="5D788961" w14:textId="77777777" w:rsidR="003E6AC5" w:rsidRPr="003E6AC5" w:rsidRDefault="003E6AC5" w:rsidP="003E6AC5">
      <w:pPr>
        <w:numPr>
          <w:ilvl w:val="0"/>
          <w:numId w:val="14"/>
        </w:numPr>
        <w:spacing w:after="14" w:line="270" w:lineRule="auto"/>
        <w:ind w:right="568" w:hanging="163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самостоятельная деятельность воспитанников под наблюдением педагога.  </w:t>
      </w:r>
    </w:p>
    <w:p w14:paraId="1CA87700" w14:textId="72E1F62E" w:rsidR="003E6AC5" w:rsidRPr="003E6AC5" w:rsidRDefault="003E6AC5" w:rsidP="003E6AC5">
      <w:pPr>
        <w:spacing w:after="0" w:line="269" w:lineRule="auto"/>
        <w:ind w:left="139" w:right="552" w:hanging="10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color w:val="222222"/>
          <w:sz w:val="28"/>
        </w:rPr>
        <w:t xml:space="preserve">     Занятия в рамках образовательной деятельности ведутся по возрастным группам</w:t>
      </w:r>
      <w:r>
        <w:rPr>
          <w:rFonts w:ascii="Times New Roman" w:eastAsia="Times New Roman" w:hAnsi="Times New Roman" w:cs="Times New Roman"/>
          <w:color w:val="222222"/>
          <w:sz w:val="28"/>
        </w:rPr>
        <w:t>.</w:t>
      </w:r>
      <w:r w:rsidRPr="003E6AC5">
        <w:rPr>
          <w:rFonts w:ascii="Times New Roman" w:eastAsia="Times New Roman" w:hAnsi="Times New Roman" w:cs="Times New Roman"/>
          <w:color w:val="222222"/>
          <w:sz w:val="28"/>
        </w:rPr>
        <w:t xml:space="preserve"> Продолжительность занятий соответствует</w:t>
      </w:r>
      <w:hyperlink r:id="rId14" w:anchor="/document/99/573500115/ZAP2EI83I9/">
        <w:r w:rsidRPr="003E6AC5">
          <w:rPr>
            <w:rFonts w:ascii="Times New Roman" w:eastAsia="Times New Roman" w:hAnsi="Times New Roman" w:cs="Times New Roman"/>
            <w:color w:val="222222"/>
            <w:sz w:val="28"/>
          </w:rPr>
          <w:t xml:space="preserve"> </w:t>
        </w:r>
      </w:hyperlink>
      <w:hyperlink r:id="rId15" w:anchor="/document/99/573500115/ZAP2EI83I9/">
        <w:r w:rsidRPr="003E6AC5">
          <w:rPr>
            <w:rFonts w:ascii="Times New Roman" w:eastAsia="Times New Roman" w:hAnsi="Times New Roman" w:cs="Times New Roman"/>
            <w:sz w:val="28"/>
          </w:rPr>
          <w:t>СанПиН 1.2.3685</w:t>
        </w:r>
      </w:hyperlink>
      <w:hyperlink r:id="rId16" w:anchor="/document/99/573500115/ZAP2EI83I9/">
        <w:r w:rsidRPr="003E6AC5">
          <w:rPr>
            <w:rFonts w:ascii="Times New Roman" w:eastAsia="Times New Roman" w:hAnsi="Times New Roman" w:cs="Times New Roman"/>
            <w:sz w:val="28"/>
          </w:rPr>
          <w:t>-</w:t>
        </w:r>
      </w:hyperlink>
      <w:hyperlink r:id="rId17" w:anchor="/document/99/573500115/ZAP2EI83I9/">
        <w:r w:rsidRPr="003E6AC5">
          <w:rPr>
            <w:rFonts w:ascii="Times New Roman" w:eastAsia="Times New Roman" w:hAnsi="Times New Roman" w:cs="Times New Roman"/>
            <w:sz w:val="28"/>
          </w:rPr>
          <w:t>21</w:t>
        </w:r>
      </w:hyperlink>
      <w:hyperlink r:id="rId18" w:anchor="/document/99/573500115/ZAP2EI83I9/">
        <w:r w:rsidRPr="003E6AC5">
          <w:rPr>
            <w:rFonts w:ascii="Times New Roman" w:eastAsia="Times New Roman" w:hAnsi="Times New Roman" w:cs="Times New Roman"/>
            <w:color w:val="222222"/>
            <w:sz w:val="28"/>
          </w:rPr>
          <w:t xml:space="preserve"> </w:t>
        </w:r>
      </w:hyperlink>
      <w:r w:rsidRPr="003E6AC5">
        <w:rPr>
          <w:rFonts w:ascii="Times New Roman" w:eastAsia="Times New Roman" w:hAnsi="Times New Roman" w:cs="Times New Roman"/>
          <w:color w:val="222222"/>
          <w:sz w:val="28"/>
        </w:rPr>
        <w:t xml:space="preserve">и составляет: </w:t>
      </w:r>
    </w:p>
    <w:tbl>
      <w:tblPr>
        <w:tblStyle w:val="TableGrid1"/>
        <w:tblW w:w="8192" w:type="dxa"/>
        <w:tblInd w:w="1100" w:type="dxa"/>
        <w:tblCellMar>
          <w:top w:w="4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498"/>
        <w:gridCol w:w="2694"/>
      </w:tblGrid>
      <w:tr w:rsidR="003E6AC5" w:rsidRPr="003E6AC5" w14:paraId="0FF31B74" w14:textId="77777777" w:rsidTr="002D14F0">
        <w:trPr>
          <w:trHeight w:val="28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D04" w14:textId="77777777" w:rsidR="003E6AC5" w:rsidRPr="003E6AC5" w:rsidRDefault="003E6AC5" w:rsidP="003E6AC5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воспитанников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36E6" w14:textId="77777777" w:rsidR="003E6AC5" w:rsidRPr="003E6AC5" w:rsidRDefault="003E6AC5" w:rsidP="003E6AC5">
            <w:pPr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Длительность НОД </w:t>
            </w:r>
          </w:p>
        </w:tc>
      </w:tr>
      <w:tr w:rsidR="003E6AC5" w:rsidRPr="003E6AC5" w14:paraId="7EC071D6" w14:textId="77777777" w:rsidTr="002D14F0">
        <w:trPr>
          <w:trHeight w:val="284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B64" w14:textId="77777777" w:rsidR="003E6AC5" w:rsidRPr="003E6AC5" w:rsidRDefault="003E6AC5" w:rsidP="003E6AC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>от 1,6 до 3 лет ранний возраст</w:t>
            </w: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BC2" w14:textId="77777777" w:rsidR="003E6AC5" w:rsidRPr="003E6AC5" w:rsidRDefault="003E6AC5" w:rsidP="003E6AC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>10 мин.</w:t>
            </w: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6AC5" w:rsidRPr="003E6AC5" w14:paraId="7B3576FB" w14:textId="77777777" w:rsidTr="002D14F0">
        <w:trPr>
          <w:trHeight w:val="28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2012" w14:textId="77777777" w:rsidR="003E6AC5" w:rsidRPr="003E6AC5" w:rsidRDefault="003E6AC5" w:rsidP="003E6AC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3 - 4 года младший возраст </w:t>
            </w: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9CD" w14:textId="77777777" w:rsidR="003E6AC5" w:rsidRPr="003E6AC5" w:rsidRDefault="003E6AC5" w:rsidP="003E6AC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>15 мин.</w:t>
            </w: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6AC5" w:rsidRPr="003E6AC5" w14:paraId="009CCD41" w14:textId="77777777" w:rsidTr="002D14F0">
        <w:trPr>
          <w:trHeight w:val="28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6D26" w14:textId="77777777" w:rsidR="003E6AC5" w:rsidRPr="003E6AC5" w:rsidRDefault="003E6AC5" w:rsidP="003E6AC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4 - 5 лет средний возраст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2F49" w14:textId="77777777" w:rsidR="003E6AC5" w:rsidRPr="003E6AC5" w:rsidRDefault="003E6AC5" w:rsidP="003E6AC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20 мин. </w:t>
            </w:r>
          </w:p>
        </w:tc>
      </w:tr>
      <w:tr w:rsidR="003E6AC5" w:rsidRPr="003E6AC5" w14:paraId="63EA1E4D" w14:textId="77777777" w:rsidTr="002D14F0">
        <w:trPr>
          <w:trHeight w:val="28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FE7" w14:textId="77777777" w:rsidR="003E6AC5" w:rsidRPr="003E6AC5" w:rsidRDefault="003E6AC5" w:rsidP="003E6AC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5 - 6 лет старший возраст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579D" w14:textId="77777777" w:rsidR="003E6AC5" w:rsidRPr="003E6AC5" w:rsidRDefault="003E6AC5" w:rsidP="003E6AC5">
            <w:pPr>
              <w:ind w:left="1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20 – 25 мин. </w:t>
            </w:r>
          </w:p>
        </w:tc>
      </w:tr>
      <w:tr w:rsidR="003E6AC5" w:rsidRPr="003E6AC5" w14:paraId="0109BAFD" w14:textId="77777777" w:rsidTr="002D14F0">
        <w:trPr>
          <w:trHeight w:val="28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66BC" w14:textId="17EE62B2" w:rsidR="003E6AC5" w:rsidRPr="003E6AC5" w:rsidRDefault="003E6AC5" w:rsidP="003E6AC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6 - 7лет подготовительный возраст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051" w14:textId="77777777" w:rsidR="003E6AC5" w:rsidRPr="003E6AC5" w:rsidRDefault="003E6AC5" w:rsidP="003E6AC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>30 мин.</w:t>
            </w:r>
            <w:r w:rsidRPr="003E6AC5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 </w:t>
            </w:r>
          </w:p>
        </w:tc>
      </w:tr>
    </w:tbl>
    <w:p w14:paraId="41B0FDF2" w14:textId="59B24CEB" w:rsidR="003E6AC5" w:rsidRPr="003E6AC5" w:rsidRDefault="00D67F25" w:rsidP="00D67F25">
      <w:pPr>
        <w:spacing w:after="14" w:line="270" w:lineRule="auto"/>
        <w:ind w:right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E6AC5" w:rsidRPr="003E6AC5">
        <w:rPr>
          <w:rFonts w:ascii="Times New Roman" w:eastAsia="Times New Roman" w:hAnsi="Times New Roman" w:cs="Times New Roman"/>
          <w:sz w:val="28"/>
        </w:rPr>
        <w:t xml:space="preserve">Между занятиями в рамках образовательной деятельности предусмотрены перерывы продолжительностью не менее 10 минут. Занятия проводятся в первую и во вторую половину дня в соответствии с календарным-учебным графиком.  </w:t>
      </w:r>
    </w:p>
    <w:p w14:paraId="3E0AF811" w14:textId="77777777" w:rsidR="003E6AC5" w:rsidRPr="003E6AC5" w:rsidRDefault="003E6AC5" w:rsidP="003E6AC5">
      <w:pPr>
        <w:spacing w:after="55" w:line="270" w:lineRule="auto"/>
        <w:ind w:left="10" w:right="568" w:hanging="10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      Основной формой занятия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Образовательная деятельность ведётся на русском языке, в очной форме, нормативный срок обучения 5 лет, уровень образования – дошкольное образование. В основу организации образовательного процесса определен комплексно-тематический принцип планирования.  </w:t>
      </w:r>
    </w:p>
    <w:p w14:paraId="45DB8522" w14:textId="2F4CF6D8" w:rsidR="003E6AC5" w:rsidRPr="003E6AC5" w:rsidRDefault="003E6AC5" w:rsidP="003E6AC5">
      <w:pPr>
        <w:spacing w:after="14" w:line="270" w:lineRule="auto"/>
        <w:ind w:left="10" w:right="568" w:hanging="10"/>
        <w:jc w:val="both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    В основе образовательного процесса в МБДОУ лежит взаимодействие педагогических работников, администрации и родителей.  </w:t>
      </w:r>
    </w:p>
    <w:p w14:paraId="278253F3" w14:textId="1371E932" w:rsidR="003E6AC5" w:rsidRPr="003E6AC5" w:rsidRDefault="003E6AC5" w:rsidP="002153A5">
      <w:pPr>
        <w:spacing w:after="14" w:line="270" w:lineRule="auto"/>
        <w:ind w:left="129" w:right="568"/>
        <w:jc w:val="both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b/>
          <w:sz w:val="28"/>
        </w:rPr>
        <w:t>Вывод:</w:t>
      </w:r>
      <w:r w:rsidRPr="003E6AC5">
        <w:rPr>
          <w:rFonts w:ascii="Times New Roman" w:eastAsia="Times New Roman" w:hAnsi="Times New Roman" w:cs="Times New Roman"/>
          <w:sz w:val="28"/>
        </w:rPr>
        <w:t xml:space="preserve"> Образовательный процесс в МБДОУ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образования. </w:t>
      </w:r>
    </w:p>
    <w:p w14:paraId="3019F9AF" w14:textId="1515E241" w:rsidR="00F739AB" w:rsidRPr="009236B4" w:rsidRDefault="003E6AC5" w:rsidP="009236B4">
      <w:pPr>
        <w:spacing w:after="0"/>
        <w:ind w:right="353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 </w:t>
      </w:r>
    </w:p>
    <w:p w14:paraId="6F8C6C03" w14:textId="77777777" w:rsidR="009865F1" w:rsidRPr="009865F1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AD31" w14:textId="77777777" w:rsidR="00F739AB" w:rsidRPr="007D2F00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2F00">
        <w:rPr>
          <w:rFonts w:ascii="Times New Roman" w:hAnsi="Times New Roman" w:cs="Times New Roman"/>
          <w:b/>
          <w:sz w:val="28"/>
          <w:szCs w:val="28"/>
        </w:rPr>
        <w:t>. Оценка кадрового обеспечения.</w:t>
      </w:r>
    </w:p>
    <w:p w14:paraId="42B9259D" w14:textId="77777777" w:rsidR="00F739AB" w:rsidRPr="007D2F00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D8C4" w14:textId="77777777" w:rsidR="00F739AB" w:rsidRPr="007D2F00" w:rsidRDefault="00F739AB" w:rsidP="009860F6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        Детский сад укомплектован педагогами на 100 процентов согласно штатному расписанию. Педагогический коллектив детского сада насчитывает 1</w:t>
      </w:r>
      <w:r w:rsidR="0062171B" w:rsidRPr="007D2F00">
        <w:rPr>
          <w:rFonts w:ascii="Times New Roman" w:hAnsi="Times New Roman" w:cs="Times New Roman"/>
          <w:sz w:val="28"/>
          <w:szCs w:val="28"/>
        </w:rPr>
        <w:t>1</w:t>
      </w:r>
      <w:r w:rsidRPr="007D2F00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14:paraId="0D5CC427" w14:textId="77777777" w:rsidR="00F739AB" w:rsidRPr="007D2F00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F00">
        <w:rPr>
          <w:rFonts w:ascii="Times New Roman" w:hAnsi="Times New Roman" w:cs="Times New Roman"/>
          <w:sz w:val="28"/>
          <w:szCs w:val="28"/>
          <w:u w:val="single"/>
        </w:rPr>
        <w:t>Из них:</w:t>
      </w:r>
    </w:p>
    <w:p w14:paraId="3ADDC3B1" w14:textId="77777777" w:rsidR="00F739AB" w:rsidRPr="007D2F00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старший воспитатель-1</w:t>
      </w:r>
    </w:p>
    <w:p w14:paraId="68A927A1" w14:textId="77777777" w:rsidR="00F739AB" w:rsidRPr="007D2F00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специалистов-2 (1 музыкальный руководитель, 1 </w:t>
      </w:r>
      <w:proofErr w:type="gramStart"/>
      <w:r w:rsidRPr="007D2F00">
        <w:rPr>
          <w:rFonts w:ascii="Times New Roman" w:hAnsi="Times New Roman" w:cs="Times New Roman"/>
          <w:sz w:val="28"/>
          <w:szCs w:val="28"/>
        </w:rPr>
        <w:t>изо</w:t>
      </w:r>
      <w:r w:rsidR="0050226D" w:rsidRPr="007D2F00">
        <w:rPr>
          <w:rFonts w:ascii="Times New Roman" w:hAnsi="Times New Roman" w:cs="Times New Roman"/>
          <w:sz w:val="28"/>
          <w:szCs w:val="28"/>
        </w:rPr>
        <w:t xml:space="preserve"> </w:t>
      </w:r>
      <w:r w:rsidRPr="007D2F00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7D2F00">
        <w:rPr>
          <w:rFonts w:ascii="Times New Roman" w:hAnsi="Times New Roman" w:cs="Times New Roman"/>
          <w:sz w:val="28"/>
          <w:szCs w:val="28"/>
        </w:rPr>
        <w:t>)</w:t>
      </w:r>
    </w:p>
    <w:p w14:paraId="3C622C85" w14:textId="77777777" w:rsidR="00F739AB" w:rsidRPr="007D2F00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воспитателей-8</w:t>
      </w:r>
    </w:p>
    <w:p w14:paraId="1D52CCC6" w14:textId="70C95F34" w:rsidR="00F739AB" w:rsidRPr="007D2F00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F00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522813" w:rsidRPr="007D2F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4F43" w:rsidRPr="007D2F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год педагогические работники прошли аттестацию и получили:</w:t>
      </w:r>
    </w:p>
    <w:p w14:paraId="221BA9B5" w14:textId="145A3A1B" w:rsidR="00522813" w:rsidRPr="007D2F00" w:rsidRDefault="00F739AB" w:rsidP="007251D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F00">
        <w:rPr>
          <w:rFonts w:ascii="Times New Roman" w:hAnsi="Times New Roman" w:cs="Times New Roman"/>
          <w:color w:val="auto"/>
          <w:sz w:val="28"/>
          <w:szCs w:val="28"/>
        </w:rPr>
        <w:t>− высшую квалификационную категорию –</w:t>
      </w:r>
      <w:r w:rsidR="007251DA" w:rsidRPr="007D2F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22813"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>воспитател</w:t>
      </w:r>
      <w:r w:rsidR="007251DA" w:rsidRPr="007D2F00">
        <w:rPr>
          <w:rFonts w:ascii="Times New Roman" w:hAnsi="Times New Roman" w:cs="Times New Roman"/>
          <w:color w:val="auto"/>
          <w:sz w:val="28"/>
          <w:szCs w:val="28"/>
        </w:rPr>
        <w:t>ь</w:t>
      </w:r>
    </w:p>
    <w:p w14:paraId="1A4A57B4" w14:textId="738900D0" w:rsidR="00F739AB" w:rsidRPr="007D2F00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    Курсы повышения квалификации </w:t>
      </w:r>
      <w:r w:rsidR="00264227" w:rsidRPr="007D2F00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522813" w:rsidRPr="007D2F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64227" w:rsidRPr="007D2F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1134F"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году прошли </w:t>
      </w:r>
      <w:r w:rsidR="00264227" w:rsidRPr="007D2F0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педагог</w:t>
      </w:r>
      <w:r w:rsidR="004B424E"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>детского сада.</w:t>
      </w:r>
    </w:p>
    <w:p w14:paraId="31134ACA" w14:textId="77777777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D2F00">
        <w:rPr>
          <w:rFonts w:ascii="Times New Roman" w:hAnsi="Times New Roman"/>
          <w:b/>
          <w:color w:val="auto"/>
          <w:sz w:val="28"/>
          <w:szCs w:val="28"/>
        </w:rPr>
        <w:t>Образовательный  портрет</w:t>
      </w:r>
      <w:proofErr w:type="gramEnd"/>
      <w:r w:rsidRPr="007D2F00">
        <w:rPr>
          <w:rFonts w:ascii="Times New Roman" w:hAnsi="Times New Roman"/>
          <w:b/>
          <w:color w:val="auto"/>
          <w:sz w:val="28"/>
          <w:szCs w:val="28"/>
        </w:rPr>
        <w:t xml:space="preserve"> педагогов</w:t>
      </w:r>
      <w:r w:rsidRPr="007D2F00">
        <w:rPr>
          <w:rFonts w:ascii="Times New Roman" w:hAnsi="Times New Roman"/>
          <w:color w:val="auto"/>
          <w:sz w:val="28"/>
          <w:szCs w:val="28"/>
        </w:rPr>
        <w:t>:</w:t>
      </w:r>
    </w:p>
    <w:p w14:paraId="4C28FC47" w14:textId="77777777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высшее образование – 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>4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>а</w:t>
      </w:r>
    </w:p>
    <w:p w14:paraId="5B6301EA" w14:textId="77777777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средне - специальное образование 7 человек</w:t>
      </w:r>
    </w:p>
    <w:p w14:paraId="004D4AD9" w14:textId="77777777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D2F00">
        <w:rPr>
          <w:rFonts w:ascii="Times New Roman" w:hAnsi="Times New Roman"/>
          <w:b/>
          <w:color w:val="auto"/>
          <w:sz w:val="28"/>
          <w:szCs w:val="28"/>
        </w:rPr>
        <w:t>Квалификационный портрет педагогов.</w:t>
      </w:r>
    </w:p>
    <w:p w14:paraId="303D1C55" w14:textId="6384F765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первая квалификационная </w:t>
      </w:r>
      <w:proofErr w:type="gramStart"/>
      <w:r w:rsidRPr="007D2F00">
        <w:rPr>
          <w:rFonts w:ascii="Times New Roman" w:hAnsi="Times New Roman"/>
          <w:color w:val="auto"/>
          <w:sz w:val="28"/>
          <w:szCs w:val="28"/>
        </w:rPr>
        <w:t>категория  у</w:t>
      </w:r>
      <w:proofErr w:type="gramEnd"/>
      <w:r w:rsidRPr="007D2F00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2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-х  человек  </w:t>
      </w:r>
    </w:p>
    <w:p w14:paraId="3374B6E2" w14:textId="7C37B548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высшая квалификационная категория у 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7</w:t>
      </w:r>
      <w:r w:rsidRPr="007D2F00">
        <w:rPr>
          <w:rFonts w:ascii="Times New Roman" w:hAnsi="Times New Roman"/>
          <w:color w:val="auto"/>
          <w:sz w:val="28"/>
          <w:szCs w:val="28"/>
        </w:rPr>
        <w:t>-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ми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</w:t>
      </w:r>
    </w:p>
    <w:p w14:paraId="1F98C156" w14:textId="77777777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соответствие- у 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>1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человека</w:t>
      </w:r>
    </w:p>
    <w:p w14:paraId="423DD3CA" w14:textId="77777777" w:rsidR="0091134F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без категории-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>1 человек</w:t>
      </w:r>
    </w:p>
    <w:p w14:paraId="58F2B42A" w14:textId="3E9C9E53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b/>
          <w:color w:val="auto"/>
          <w:sz w:val="28"/>
          <w:szCs w:val="28"/>
        </w:rPr>
        <w:t xml:space="preserve"> По педагогическому стажу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9A74F2" w:rsidRPr="007D2F0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1F6898B" w14:textId="5EC1E48B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от 5 до 10 лет </w:t>
      </w:r>
      <w:r w:rsidR="00BF0735" w:rsidRPr="007D2F00">
        <w:rPr>
          <w:rFonts w:ascii="Times New Roman" w:hAnsi="Times New Roman"/>
          <w:color w:val="auto"/>
          <w:sz w:val="28"/>
          <w:szCs w:val="28"/>
        </w:rPr>
        <w:t>–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1</w:t>
      </w:r>
      <w:r w:rsidR="00255182" w:rsidRPr="007D2F00">
        <w:rPr>
          <w:rFonts w:ascii="Times New Roman" w:hAnsi="Times New Roman"/>
          <w:color w:val="auto"/>
          <w:sz w:val="28"/>
          <w:szCs w:val="28"/>
        </w:rPr>
        <w:t xml:space="preserve"> человек</w:t>
      </w:r>
    </w:p>
    <w:p w14:paraId="1A0794FB" w14:textId="09AD98FF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от 10 до </w:t>
      </w:r>
      <w:r w:rsidR="00BF0735" w:rsidRPr="007D2F00">
        <w:rPr>
          <w:rFonts w:ascii="Times New Roman" w:hAnsi="Times New Roman"/>
          <w:color w:val="auto"/>
          <w:sz w:val="28"/>
          <w:szCs w:val="28"/>
        </w:rPr>
        <w:t>15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лет – 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2 человека</w:t>
      </w:r>
    </w:p>
    <w:p w14:paraId="2FEB21D9" w14:textId="459E3E8F" w:rsidR="00BF0735" w:rsidRPr="007D2F00" w:rsidRDefault="00BF0735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от 15 и до 20 лет -</w:t>
      </w:r>
      <w:r w:rsidR="00255182" w:rsidRPr="007D2F00">
        <w:rPr>
          <w:rFonts w:ascii="Times New Roman" w:hAnsi="Times New Roman"/>
          <w:color w:val="auto"/>
          <w:sz w:val="28"/>
          <w:szCs w:val="28"/>
        </w:rPr>
        <w:t>1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2F00">
        <w:rPr>
          <w:rFonts w:ascii="Times New Roman" w:hAnsi="Times New Roman"/>
          <w:color w:val="auto"/>
          <w:sz w:val="28"/>
          <w:szCs w:val="28"/>
        </w:rPr>
        <w:t>человек</w:t>
      </w:r>
    </w:p>
    <w:p w14:paraId="6A7E524E" w14:textId="34C62254" w:rsidR="00F739AB" w:rsidRPr="007D2F00" w:rsidRDefault="00BF0735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20</w:t>
      </w:r>
      <w:r w:rsidR="00F739AB" w:rsidRPr="007D2F00">
        <w:rPr>
          <w:rFonts w:ascii="Times New Roman" w:hAnsi="Times New Roman"/>
          <w:color w:val="auto"/>
          <w:sz w:val="28"/>
          <w:szCs w:val="28"/>
        </w:rPr>
        <w:t xml:space="preserve"> лет и более – 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 xml:space="preserve">4 </w:t>
      </w:r>
      <w:r w:rsidR="00F739AB" w:rsidRPr="007D2F00">
        <w:rPr>
          <w:rFonts w:ascii="Times New Roman" w:hAnsi="Times New Roman"/>
          <w:color w:val="auto"/>
          <w:sz w:val="28"/>
          <w:szCs w:val="28"/>
        </w:rPr>
        <w:t>человек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а</w:t>
      </w:r>
    </w:p>
    <w:p w14:paraId="2A0103CB" w14:textId="3C4754B0" w:rsidR="00255182" w:rsidRPr="007D2F00" w:rsidRDefault="00255182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30 лет и более-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3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человека</w:t>
      </w:r>
    </w:p>
    <w:p w14:paraId="3A670CFF" w14:textId="1FFA0E6C" w:rsidR="007D2F00" w:rsidRPr="007D2F00" w:rsidRDefault="00F739AB" w:rsidP="007D2F00">
      <w:pPr>
        <w:widowControl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7D2F00">
        <w:rPr>
          <w:color w:val="auto"/>
          <w:sz w:val="28"/>
          <w:szCs w:val="28"/>
        </w:rPr>
        <w:t xml:space="preserve">           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Детский сад укомплектован </w:t>
      </w:r>
      <w:r w:rsidRPr="007D2F00">
        <w:rPr>
          <w:rFonts w:ascii="Times New Roman" w:hAnsi="Times New Roman" w:cs="Times New Roman"/>
          <w:sz w:val="28"/>
          <w:szCs w:val="28"/>
        </w:rPr>
        <w:t xml:space="preserve">кадрами полностью, однако нет в ДОУ ставок психолога и логопеда.  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Педагоги постоянно повышают свой профессиональный уровень, эффективно участвуют в работе райо</w:t>
      </w:r>
      <w:r w:rsidR="007D2F00" w:rsidRPr="007D2F0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ный методических 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обьединений</w:t>
      </w:r>
      <w:proofErr w:type="spellEnd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, знакомятся с опытом своих коллег и других дошкольных учреждений, а </w:t>
      </w:r>
      <w:proofErr w:type="gram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саморазвиваются</w:t>
      </w:r>
      <w:proofErr w:type="spellEnd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C847CF" w14:textId="6275F564" w:rsidR="007D2F00" w:rsidRPr="007D2F00" w:rsidRDefault="007D2F00" w:rsidP="007D2F00">
      <w:pPr>
        <w:widowControl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7D2F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Педагоги активно распространяют свой опыт работы на различных информационных площадках</w:t>
      </w:r>
      <w:r w:rsidR="00DB4F32">
        <w:rPr>
          <w:rFonts w:ascii="Times New Roman" w:eastAsia="Times New Roman" w:hAnsi="Times New Roman" w:cs="Times New Roman"/>
          <w:sz w:val="28"/>
          <w:szCs w:val="28"/>
        </w:rPr>
        <w:t>, сайтах, порталах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7D2F00">
        <w:rPr>
          <w:rFonts w:ascii="Times New Roman" w:eastAsia="Times New Roman" w:hAnsi="Times New Roman" w:cs="Times New Roman"/>
          <w:sz w:val="28"/>
          <w:szCs w:val="28"/>
        </w:rPr>
        <w:t>таланты</w:t>
      </w:r>
      <w:proofErr w:type="spellEnd"/>
      <w:r w:rsidRPr="007D2F00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4F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F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="00DB4F3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Педразвитие</w:t>
      </w:r>
      <w:proofErr w:type="spellEnd"/>
      <w:proofErr w:type="gram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4F3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МультиУрок</w:t>
      </w:r>
      <w:proofErr w:type="spellEnd"/>
      <w:proofErr w:type="gramEnd"/>
      <w:r w:rsidR="00DB4F3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 «Солнечный свет».  Каждый педагог МБДОУ в течение года работает по определенной теме по самообразованию, с учетом индивидуального опыта и профессионального мастерства. 100% педагогов МБДОУ прошли курсы повышения квалификации и имеют удостоверения. </w:t>
      </w:r>
      <w:r w:rsidRPr="009860F6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Pr="007D2F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60F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860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860F6">
        <w:rPr>
          <w:rFonts w:ascii="Times New Roman" w:eastAsia="Times New Roman" w:hAnsi="Times New Roman" w:cs="Times New Roman"/>
          <w:sz w:val="28"/>
          <w:szCs w:val="28"/>
        </w:rPr>
        <w:t>размещались  материалы</w:t>
      </w:r>
      <w:proofErr w:type="gramEnd"/>
      <w:r w:rsidRPr="009860F6">
        <w:rPr>
          <w:rFonts w:ascii="Times New Roman" w:eastAsia="Times New Roman" w:hAnsi="Times New Roman" w:cs="Times New Roman"/>
          <w:sz w:val="28"/>
          <w:szCs w:val="28"/>
        </w:rPr>
        <w:t xml:space="preserve"> о работе на сайте МБДОУ, в социальной сет</w:t>
      </w:r>
      <w:r w:rsidR="00C3256D">
        <w:rPr>
          <w:rFonts w:ascii="Times New Roman" w:eastAsia="Times New Roman" w:hAnsi="Times New Roman" w:cs="Times New Roman"/>
          <w:sz w:val="28"/>
          <w:szCs w:val="28"/>
        </w:rPr>
        <w:t>и «Контакт»</w:t>
      </w:r>
      <w:r w:rsidRPr="009860F6">
        <w:rPr>
          <w:rFonts w:ascii="Times New Roman" w:eastAsia="Times New Roman" w:hAnsi="Times New Roman" w:cs="Times New Roman"/>
          <w:sz w:val="28"/>
          <w:szCs w:val="28"/>
        </w:rPr>
        <w:t>. Сайт МБДОУ является оперативным источником получения информации о проводимых мероприятиях, праздниках, развлечениях, и является источником информации учебного, методического, воспитательного характера.</w:t>
      </w:r>
      <w:r w:rsidRPr="007D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494BC3" w14:textId="26F0875E" w:rsidR="007D2F00" w:rsidRPr="009860F6" w:rsidRDefault="007D2F00" w:rsidP="007D2F0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9860F6">
        <w:rPr>
          <w:rFonts w:ascii="Times New Roman" w:eastAsia="Times New Roman" w:hAnsi="Times New Roman" w:cs="Times New Roman"/>
          <w:sz w:val="28"/>
        </w:rPr>
        <w:t>Педагоги и воспитанники МБДОУ в течении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9860F6">
        <w:rPr>
          <w:rFonts w:ascii="Times New Roman" w:eastAsia="Times New Roman" w:hAnsi="Times New Roman" w:cs="Times New Roman"/>
          <w:sz w:val="28"/>
        </w:rPr>
        <w:t xml:space="preserve"> года принимали участие в конкурсах: </w:t>
      </w:r>
    </w:p>
    <w:p w14:paraId="43DF4443" w14:textId="3D5139DA" w:rsidR="007D2F00" w:rsidRPr="009860F6" w:rsidRDefault="007D2F00" w:rsidP="007D2F00">
      <w:pPr>
        <w:spacing w:after="0"/>
        <w:ind w:left="764"/>
        <w:rPr>
          <w:rFonts w:ascii="Times New Roman" w:eastAsia="Times New Roman" w:hAnsi="Times New Roman" w:cs="Times New Roman"/>
          <w:sz w:val="28"/>
        </w:rPr>
      </w:pPr>
      <w:r w:rsidRPr="009860F6">
        <w:rPr>
          <w:rFonts w:ascii="Times New Roman" w:eastAsia="Times New Roman" w:hAnsi="Times New Roman" w:cs="Times New Roman"/>
          <w:b/>
          <w:sz w:val="26"/>
        </w:rPr>
        <w:t xml:space="preserve">Количество призовых мест педагогов МБДОУ в конкурсах </w:t>
      </w:r>
    </w:p>
    <w:tbl>
      <w:tblPr>
        <w:tblStyle w:val="TableGrid2"/>
        <w:tblW w:w="9090" w:type="dxa"/>
        <w:tblInd w:w="4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3844"/>
        <w:gridCol w:w="3402"/>
      </w:tblGrid>
      <w:tr w:rsidR="007D2F00" w:rsidRPr="009860F6" w14:paraId="793B2FE3" w14:textId="77777777" w:rsidTr="003E031E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A836" w14:textId="77777777" w:rsidR="007D2F00" w:rsidRPr="009860F6" w:rsidRDefault="007D2F00" w:rsidP="002D14F0">
            <w:pPr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12B5" w14:textId="77777777" w:rsidR="007D2F00" w:rsidRPr="009860F6" w:rsidRDefault="007D2F00" w:rsidP="002D14F0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уровень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8398" w14:textId="77777777" w:rsidR="007D2F00" w:rsidRPr="009860F6" w:rsidRDefault="007D2F00" w:rsidP="002D14F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муниципальный </w:t>
            </w:r>
          </w:p>
        </w:tc>
      </w:tr>
      <w:tr w:rsidR="007D2F00" w:rsidRPr="009860F6" w14:paraId="7A68B27B" w14:textId="77777777" w:rsidTr="003E031E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1737" w14:textId="77777777" w:rsidR="007D2F00" w:rsidRPr="009860F6" w:rsidRDefault="007D2F00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DA4" w14:textId="39D762E0" w:rsidR="007D2F00" w:rsidRPr="009860F6" w:rsidRDefault="007D2F00" w:rsidP="007D2F0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C5BC" w14:textId="2FEED50E" w:rsidR="007D2F00" w:rsidRPr="009860F6" w:rsidRDefault="007D2F00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D2F00" w:rsidRPr="009860F6" w14:paraId="440042D9" w14:textId="77777777" w:rsidTr="003E031E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1C2F" w14:textId="77777777" w:rsidR="007D2F00" w:rsidRPr="009860F6" w:rsidRDefault="007D2F00" w:rsidP="002D14F0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0885" w14:textId="3200A9E4" w:rsidR="007D2F00" w:rsidRPr="009860F6" w:rsidRDefault="007D2F00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C12A" w14:textId="61CDC839" w:rsidR="007D2F00" w:rsidRPr="009860F6" w:rsidRDefault="007D2F00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D2F00" w:rsidRPr="009860F6" w14:paraId="290ABDCD" w14:textId="77777777" w:rsidTr="003E031E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4976" w14:textId="77777777" w:rsidR="007D2F00" w:rsidRPr="009860F6" w:rsidRDefault="007D2F00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0A6A" w14:textId="47D28832" w:rsidR="007D2F00" w:rsidRPr="009860F6" w:rsidRDefault="007D2F00" w:rsidP="002D14F0">
            <w:pPr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01E" w14:textId="78704AEE" w:rsidR="007D2F00" w:rsidRPr="009860F6" w:rsidRDefault="007D2F00" w:rsidP="002D14F0">
            <w:pPr>
              <w:ind w:left="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5C524AC" w14:textId="77777777" w:rsidR="007D2F00" w:rsidRDefault="007D2F00" w:rsidP="007D2F0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0CE3DEF" w14:textId="3D3EDCE8" w:rsidR="007D2F00" w:rsidRPr="007D2F00" w:rsidRDefault="007D2F00" w:rsidP="007D2F00">
      <w:pPr>
        <w:widowControl w:val="0"/>
        <w:spacing w:after="0"/>
        <w:ind w:left="142" w:hanging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2F00">
        <w:rPr>
          <w:rFonts w:ascii="Times New Roman" w:hAnsi="Times New Roman" w:cs="Times New Roman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D8E3C0A" w14:textId="77777777" w:rsidR="003512D3" w:rsidRPr="009865F1" w:rsidRDefault="003512D3" w:rsidP="003E031E">
      <w:pPr>
        <w:widowControl w:val="0"/>
        <w:spacing w:after="0"/>
        <w:jc w:val="both"/>
        <w:rPr>
          <w:sz w:val="24"/>
          <w:szCs w:val="24"/>
        </w:rPr>
      </w:pPr>
    </w:p>
    <w:p w14:paraId="25AACE97" w14:textId="1DEE5E7E" w:rsidR="00F739AB" w:rsidRPr="003E031E" w:rsidRDefault="00F739AB" w:rsidP="00CC055A">
      <w:pPr>
        <w:spacing w:after="273" w:line="340" w:lineRule="atLeast"/>
        <w:ind w:left="142" w:right="113" w:hanging="142"/>
        <w:rPr>
          <w:rFonts w:ascii="Times New Roman" w:hAnsi="Times New Roman" w:cs="Times New Roman"/>
          <w:sz w:val="28"/>
          <w:szCs w:val="28"/>
        </w:rPr>
      </w:pPr>
      <w:r w:rsidRPr="003E031E">
        <w:rPr>
          <w:sz w:val="28"/>
          <w:szCs w:val="28"/>
        </w:rPr>
        <w:t xml:space="preserve">   </w:t>
      </w:r>
      <w:r w:rsidR="003E031E" w:rsidRPr="003E6AC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3E031E" w:rsidRPr="003E6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31E">
        <w:rPr>
          <w:rFonts w:ascii="Times New Roman" w:hAnsi="Times New Roman" w:cs="Times New Roman"/>
          <w:sz w:val="28"/>
          <w:szCs w:val="28"/>
        </w:rPr>
        <w:t>Педагогический процесс в МБДОУ осуществляет стабильный и работоспособный коллектив. В ДОУ создан благоприятный, доверительный климат, способствующий проявлению и реализации индивидуальных способностей педагогов, творческому поиску, повышению качества воспитательной и образовательной работы.</w:t>
      </w:r>
    </w:p>
    <w:p w14:paraId="60A277EF" w14:textId="77777777" w:rsidR="0091134F" w:rsidRPr="003E031E" w:rsidRDefault="0091134F" w:rsidP="00650793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E0B96" w14:textId="77777777" w:rsidR="009860F6" w:rsidRPr="009860F6" w:rsidRDefault="009860F6" w:rsidP="00D04DD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DFE8BC" w14:textId="1A0B9BA0" w:rsidR="00F739AB" w:rsidRPr="00D04DDC" w:rsidRDefault="00F739AB" w:rsidP="00CC055A">
      <w:pPr>
        <w:widowControl w:val="0"/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04DDC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обеспечения.</w:t>
      </w:r>
    </w:p>
    <w:p w14:paraId="4FF05720" w14:textId="77777777" w:rsidR="00F739AB" w:rsidRPr="00D04DDC" w:rsidRDefault="00F739AB" w:rsidP="00CC055A">
      <w:pPr>
        <w:widowControl w:val="0"/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B56DE" w14:textId="1F41D7E5" w:rsidR="00F739AB" w:rsidRPr="00D04DDC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4DDC">
        <w:rPr>
          <w:rFonts w:ascii="Times New Roman" w:hAnsi="Times New Roman" w:cs="Times New Roman"/>
          <w:sz w:val="28"/>
          <w:szCs w:val="28"/>
          <w:u w:val="single"/>
        </w:rPr>
        <w:t>Библиотечный фонд</w:t>
      </w:r>
      <w:r w:rsidRPr="00D04DDC">
        <w:rPr>
          <w:rFonts w:ascii="Times New Roman" w:hAnsi="Times New Roman" w:cs="Times New Roman"/>
          <w:sz w:val="28"/>
          <w:szCs w:val="28"/>
        </w:rPr>
        <w:t xml:space="preserve"> учреждения располагается в методическом кабинете. Он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воспитательной и образовательной работы в соответствии с обязательной частью ООП.В 2018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2F50603C" w14:textId="77777777" w:rsidR="00F739AB" w:rsidRPr="00D04DDC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− картины для рассматривания, плакаты;</w:t>
      </w:r>
    </w:p>
    <w:p w14:paraId="3988B29E" w14:textId="77777777" w:rsidR="00F739AB" w:rsidRPr="00D04DDC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− дидактические материалы по ПДД;</w:t>
      </w:r>
    </w:p>
    <w:p w14:paraId="4C39228D" w14:textId="77777777" w:rsidR="00F739AB" w:rsidRPr="00D04DDC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− рабочие тетради для обучающихся.</w:t>
      </w:r>
    </w:p>
    <w:p w14:paraId="46EF5C2E" w14:textId="1E19E6B6" w:rsidR="00F739AB" w:rsidRPr="00D04DDC" w:rsidRDefault="00D04DDC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9AB" w:rsidRPr="00D04DDC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14:paraId="67B02C32" w14:textId="77777777" w:rsidR="00F739AB" w:rsidRPr="00D04DDC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4DDC">
        <w:rPr>
          <w:rFonts w:ascii="Times New Roman" w:hAnsi="Times New Roman" w:cs="Times New Roman"/>
          <w:sz w:val="28"/>
          <w:szCs w:val="28"/>
          <w:u w:val="single"/>
        </w:rPr>
        <w:t>Информационное обеспечение образовательного пространства ДОУ:</w:t>
      </w:r>
    </w:p>
    <w:p w14:paraId="6C9C720C" w14:textId="77777777" w:rsidR="00F739AB" w:rsidRPr="00D04DDC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04DDC">
        <w:rPr>
          <w:rFonts w:ascii="Times New Roman" w:hAnsi="Times New Roman" w:cs="Times New Roman"/>
          <w:sz w:val="28"/>
          <w:szCs w:val="28"/>
        </w:rPr>
        <w:t>из  педагогических</w:t>
      </w:r>
      <w:proofErr w:type="gramEnd"/>
      <w:r w:rsidRPr="00D04DDC">
        <w:rPr>
          <w:rFonts w:ascii="Times New Roman" w:hAnsi="Times New Roman" w:cs="Times New Roman"/>
          <w:sz w:val="28"/>
          <w:szCs w:val="28"/>
        </w:rPr>
        <w:t xml:space="preserve">  и руководящих работники ДОУ информационно-коммуникативными технологиями овладели 11 человек (100%);</w:t>
      </w:r>
    </w:p>
    <w:p w14:paraId="48D0282D" w14:textId="77777777" w:rsidR="00F739AB" w:rsidRPr="00D04DDC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-все педагоги имеют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</w:t>
      </w:r>
      <w:proofErr w:type="gramStart"/>
      <w:r w:rsidRPr="00D04DDC">
        <w:rPr>
          <w:rFonts w:ascii="Times New Roman" w:hAnsi="Times New Roman" w:cs="Times New Roman"/>
          <w:sz w:val="28"/>
          <w:szCs w:val="28"/>
        </w:rPr>
        <w:t>методические  материалы</w:t>
      </w:r>
      <w:proofErr w:type="gramEnd"/>
      <w:r w:rsidRPr="00D04DDC">
        <w:rPr>
          <w:rFonts w:ascii="Times New Roman" w:hAnsi="Times New Roman" w:cs="Times New Roman"/>
          <w:sz w:val="28"/>
          <w:szCs w:val="28"/>
        </w:rPr>
        <w:t xml:space="preserve"> и стендовый материал для родителей.</w:t>
      </w:r>
    </w:p>
    <w:p w14:paraId="74A21CE3" w14:textId="77777777" w:rsidR="00F739AB" w:rsidRPr="00D04DDC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      </w:t>
      </w:r>
      <w:r w:rsidRPr="00D04DDC">
        <w:rPr>
          <w:rFonts w:ascii="Times New Roman" w:hAnsi="Times New Roman" w:cs="Times New Roman"/>
          <w:sz w:val="28"/>
          <w:szCs w:val="28"/>
          <w:u w:val="single"/>
        </w:rPr>
        <w:t>Функционирование информационной образовательной среды</w:t>
      </w:r>
      <w:r w:rsidRPr="00D04DDC">
        <w:rPr>
          <w:rFonts w:ascii="Times New Roman" w:hAnsi="Times New Roman" w:cs="Times New Roman"/>
          <w:sz w:val="28"/>
          <w:szCs w:val="28"/>
        </w:rPr>
        <w:t xml:space="preserve"> в ДОУ для организации процесса управления методической и педагогической деятельностью обеспечивается техническими средствами, сетевыми и коммуникационными устройствами:</w:t>
      </w:r>
    </w:p>
    <w:p w14:paraId="0A3B28CE" w14:textId="77777777" w:rsidR="00F739AB" w:rsidRPr="00D04DDC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имеются технические и аппаратные средства: 4 компьютера+1 ноутбук,3 принтера (2 черно-белых,1 цветной), 2 сканера и 2 ксерокса;</w:t>
      </w:r>
    </w:p>
    <w:p w14:paraId="1A990F86" w14:textId="77777777" w:rsidR="00F739AB" w:rsidRPr="00D04DDC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в ДОУ имеется выход в Интернет, электронная почта, </w:t>
      </w:r>
      <w:proofErr w:type="gramStart"/>
      <w:r w:rsidRPr="00D04DDC">
        <w:rPr>
          <w:rFonts w:ascii="Times New Roman" w:hAnsi="Times New Roman" w:cs="Times New Roman"/>
          <w:sz w:val="28"/>
          <w:szCs w:val="28"/>
        </w:rPr>
        <w:t>сайт .</w:t>
      </w:r>
      <w:proofErr w:type="gramEnd"/>
      <w:r w:rsidRPr="00D04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5535B" w14:textId="77777777" w:rsidR="00F739AB" w:rsidRPr="00D04DDC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доступ к информационно-</w:t>
      </w:r>
      <w:proofErr w:type="gramStart"/>
      <w:r w:rsidRPr="00D04DDC">
        <w:rPr>
          <w:rFonts w:ascii="Times New Roman" w:hAnsi="Times New Roman" w:cs="Times New Roman"/>
          <w:sz w:val="28"/>
          <w:szCs w:val="28"/>
        </w:rPr>
        <w:t xml:space="preserve">коммуникационной </w:t>
      </w:r>
      <w:r w:rsidR="0050226D" w:rsidRPr="00D04DDC">
        <w:rPr>
          <w:rFonts w:ascii="Times New Roman" w:hAnsi="Times New Roman" w:cs="Times New Roman"/>
          <w:sz w:val="28"/>
          <w:szCs w:val="28"/>
        </w:rPr>
        <w:t xml:space="preserve"> </w:t>
      </w:r>
      <w:r w:rsidRPr="00D04DDC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D04DDC">
        <w:rPr>
          <w:rFonts w:ascii="Times New Roman" w:hAnsi="Times New Roman" w:cs="Times New Roman"/>
          <w:sz w:val="28"/>
          <w:szCs w:val="28"/>
        </w:rPr>
        <w:t xml:space="preserve"> Интернет осуществляется через интернет- провайдер ООО «</w:t>
      </w:r>
      <w:proofErr w:type="spellStart"/>
      <w:r w:rsidRPr="00D04DDC">
        <w:rPr>
          <w:rFonts w:ascii="Times New Roman" w:hAnsi="Times New Roman" w:cs="Times New Roman"/>
          <w:sz w:val="28"/>
          <w:szCs w:val="28"/>
        </w:rPr>
        <w:t>Югтелеком</w:t>
      </w:r>
      <w:proofErr w:type="spellEnd"/>
      <w:r w:rsidRPr="00D04DDC">
        <w:rPr>
          <w:rFonts w:ascii="Times New Roman" w:hAnsi="Times New Roman" w:cs="Times New Roman"/>
          <w:sz w:val="28"/>
          <w:szCs w:val="28"/>
        </w:rPr>
        <w:t>»;</w:t>
      </w:r>
    </w:p>
    <w:p w14:paraId="2872B4BF" w14:textId="67979F9E" w:rsidR="00090C43" w:rsidRPr="00D04DDC" w:rsidRDefault="00F739AB" w:rsidP="00D04DDC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7EE5B8F7" w14:textId="71E702CA" w:rsidR="00D04DDC" w:rsidRPr="00D04DDC" w:rsidRDefault="00D04DDC" w:rsidP="00D04DDC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D04DDC">
        <w:rPr>
          <w:rFonts w:ascii="Times New Roman" w:eastAsia="Times New Roman" w:hAnsi="Times New Roman" w:cs="Times New Roman"/>
          <w:sz w:val="28"/>
        </w:rPr>
        <w:t xml:space="preserve">В группах подобран необходимый демонстрационный и раздаточный материал для развития детей. </w:t>
      </w:r>
      <w:proofErr w:type="gramStart"/>
      <w:r w:rsidR="00B5242E">
        <w:rPr>
          <w:rFonts w:ascii="Times New Roman" w:eastAsia="Times New Roman" w:hAnsi="Times New Roman" w:cs="Times New Roman"/>
          <w:sz w:val="28"/>
        </w:rPr>
        <w:t xml:space="preserve">В </w:t>
      </w:r>
      <w:r w:rsidRPr="00D04DDC">
        <w:rPr>
          <w:rFonts w:ascii="Times New Roman" w:eastAsia="Times New Roman" w:hAnsi="Times New Roman" w:cs="Times New Roman"/>
          <w:sz w:val="28"/>
        </w:rPr>
        <w:t xml:space="preserve"> МБДОУ</w:t>
      </w:r>
      <w:proofErr w:type="gramEnd"/>
      <w:r w:rsidRPr="00D04DDC">
        <w:rPr>
          <w:rFonts w:ascii="Times New Roman" w:eastAsia="Times New Roman" w:hAnsi="Times New Roman" w:cs="Times New Roman"/>
          <w:sz w:val="28"/>
        </w:rPr>
        <w:t xml:space="preserve"> предметно-пространственная среда максимально способствует всестороннему развитию дошкольников. </w:t>
      </w:r>
    </w:p>
    <w:p w14:paraId="4DF5CA2D" w14:textId="06CCBC9E" w:rsidR="00D04DDC" w:rsidRPr="00D04DDC" w:rsidRDefault="00D04DDC" w:rsidP="00D04DDC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D04DDC">
        <w:rPr>
          <w:rFonts w:ascii="Times New Roman" w:eastAsia="Times New Roman" w:hAnsi="Times New Roman" w:cs="Times New Roman"/>
          <w:b/>
          <w:sz w:val="28"/>
        </w:rPr>
        <w:t>Вывод:</w:t>
      </w:r>
      <w:r w:rsidRPr="00D04DDC">
        <w:rPr>
          <w:rFonts w:ascii="Times New Roman" w:eastAsia="Times New Roman" w:hAnsi="Times New Roman" w:cs="Times New Roman"/>
          <w:sz w:val="28"/>
        </w:rPr>
        <w:t xml:space="preserve"> Учебно- методическое и информационное обеспечение удовлетворительное для организации образовательной деятельности и реализации образовательных программ. </w:t>
      </w:r>
    </w:p>
    <w:p w14:paraId="1401630F" w14:textId="07C2B0D3" w:rsidR="00255182" w:rsidRPr="00D04DDC" w:rsidRDefault="00255182" w:rsidP="00D04DDC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3A3D9472" w14:textId="77777777" w:rsidR="00D04DDC" w:rsidRPr="00132AC0" w:rsidRDefault="00D04DDC" w:rsidP="00132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CD86E" w14:textId="186B66C9" w:rsidR="00F739AB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32AC0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14:paraId="6B52D999" w14:textId="77777777" w:rsidR="00132AC0" w:rsidRPr="00132AC0" w:rsidRDefault="00132AC0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7D404" w14:textId="77777777" w:rsidR="00F739AB" w:rsidRPr="00132AC0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 xml:space="preserve">       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0CC409FB" w14:textId="77777777" w:rsidR="00132AC0" w:rsidRPr="00132AC0" w:rsidRDefault="00F739AB" w:rsidP="00132AC0">
      <w:pPr>
        <w:spacing w:after="0"/>
        <w:ind w:left="142" w:right="113" w:hanging="142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>− кабинет заведующего - 1</w:t>
      </w:r>
      <w:r w:rsidRPr="00132AC0">
        <w:rPr>
          <w:rFonts w:ascii="Times New Roman" w:hAnsi="Times New Roman" w:cs="Times New Roman"/>
          <w:sz w:val="28"/>
          <w:szCs w:val="28"/>
        </w:rPr>
        <w:br/>
        <w:t>- методический кабинет - 1</w:t>
      </w:r>
      <w:r w:rsidRPr="00132AC0">
        <w:rPr>
          <w:rFonts w:ascii="Times New Roman" w:hAnsi="Times New Roman" w:cs="Times New Roman"/>
          <w:sz w:val="28"/>
          <w:szCs w:val="28"/>
        </w:rPr>
        <w:br/>
        <w:t>- медицинский блок - 1</w:t>
      </w:r>
      <w:r w:rsidRPr="00132AC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32AC0">
        <w:rPr>
          <w:rFonts w:ascii="Times New Roman" w:hAnsi="Times New Roman" w:cs="Times New Roman"/>
          <w:sz w:val="28"/>
          <w:szCs w:val="28"/>
        </w:rPr>
        <w:t>ИЗО- студия</w:t>
      </w:r>
      <w:proofErr w:type="gramEnd"/>
      <w:r w:rsidRPr="00132AC0">
        <w:rPr>
          <w:rFonts w:ascii="Times New Roman" w:hAnsi="Times New Roman" w:cs="Times New Roman"/>
          <w:sz w:val="28"/>
          <w:szCs w:val="28"/>
        </w:rPr>
        <w:t xml:space="preserve"> - 1</w:t>
      </w:r>
      <w:r w:rsidRPr="00132AC0">
        <w:rPr>
          <w:rFonts w:ascii="Times New Roman" w:hAnsi="Times New Roman" w:cs="Times New Roman"/>
          <w:sz w:val="28"/>
          <w:szCs w:val="28"/>
        </w:rPr>
        <w:br/>
        <w:t>- групповые комнаты - 5</w:t>
      </w:r>
      <w:r w:rsidRPr="00132AC0">
        <w:rPr>
          <w:rFonts w:ascii="Times New Roman" w:hAnsi="Times New Roman" w:cs="Times New Roman"/>
          <w:sz w:val="28"/>
          <w:szCs w:val="28"/>
        </w:rPr>
        <w:br/>
        <w:t>- спальная комната - 1</w:t>
      </w:r>
      <w:r w:rsidRPr="00132AC0">
        <w:rPr>
          <w:rFonts w:ascii="Times New Roman" w:hAnsi="Times New Roman" w:cs="Times New Roman"/>
          <w:sz w:val="28"/>
          <w:szCs w:val="28"/>
        </w:rPr>
        <w:br/>
        <w:t>- спортивно-музыкальный зал, оснащенный спортивным оборудованием, музыкальным инструментом.</w:t>
      </w:r>
    </w:p>
    <w:p w14:paraId="407CD0C2" w14:textId="5380E5AF" w:rsidR="00F739AB" w:rsidRPr="00132AC0" w:rsidRDefault="00132AC0" w:rsidP="00132AC0">
      <w:pPr>
        <w:spacing w:after="0"/>
        <w:ind w:left="142" w:right="113" w:hanging="142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 xml:space="preserve">  -</w:t>
      </w:r>
      <w:r w:rsidR="00F739AB" w:rsidRPr="00132AC0">
        <w:rPr>
          <w:rFonts w:ascii="Times New Roman" w:hAnsi="Times New Roman" w:cs="Times New Roman"/>
          <w:sz w:val="28"/>
          <w:szCs w:val="28"/>
        </w:rPr>
        <w:t>пищеблок, прачечная, котельная, склад с подвалом.</w:t>
      </w:r>
    </w:p>
    <w:p w14:paraId="2EA826CA" w14:textId="19B8562F" w:rsidR="00132AC0" w:rsidRPr="00594500" w:rsidRDefault="00B7093C" w:rsidP="00132AC0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2AC0">
        <w:rPr>
          <w:rFonts w:ascii="Times New Roman" w:hAnsi="Times New Roman" w:cs="Times New Roman"/>
          <w:sz w:val="28"/>
          <w:szCs w:val="28"/>
        </w:rPr>
        <w:t xml:space="preserve">      </w:t>
      </w:r>
      <w:r w:rsidR="00132AC0" w:rsidRPr="00594500">
        <w:rPr>
          <w:rFonts w:ascii="Times New Roman" w:eastAsia="Times New Roman" w:hAnsi="Times New Roman" w:cs="Times New Roman"/>
          <w:sz w:val="28"/>
          <w:szCs w:val="28"/>
        </w:rPr>
        <w:t>При создании предметно-пространственной развивающей среды для развития, обучения и воспитания детей раннего и</w:t>
      </w:r>
      <w:r w:rsidR="00132AC0" w:rsidRPr="00594500">
        <w:rPr>
          <w:rFonts w:ascii="Times New Roman" w:eastAsia="Times New Roman" w:hAnsi="Times New Roman" w:cs="Times New Roman"/>
          <w:sz w:val="28"/>
        </w:rPr>
        <w:t xml:space="preserve"> дошкольного возраста воспитатели учитывают возрастные, индивидуальные особенности воспитанников своей группы</w:t>
      </w:r>
      <w:r w:rsidR="00132AC0" w:rsidRPr="005945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2AC0" w:rsidRPr="00132AC0">
        <w:rPr>
          <w:rFonts w:ascii="Times New Roman" w:hAnsi="Times New Roman" w:cs="Times New Roman"/>
          <w:sz w:val="28"/>
          <w:szCs w:val="28"/>
        </w:rPr>
        <w:t>Оборудованы групповые комнаты, включающие игровую, познавательную, обеденную зоны.</w:t>
      </w:r>
      <w:r w:rsidR="00132AC0">
        <w:rPr>
          <w:rFonts w:ascii="Times New Roman" w:hAnsi="Times New Roman" w:cs="Times New Roman"/>
          <w:sz w:val="28"/>
          <w:szCs w:val="28"/>
        </w:rPr>
        <w:t xml:space="preserve"> </w:t>
      </w:r>
      <w:r w:rsidR="00132AC0" w:rsidRPr="00594500">
        <w:rPr>
          <w:rFonts w:ascii="Times New Roman" w:eastAsia="Times New Roman" w:hAnsi="Times New Roman" w:cs="Times New Roman"/>
          <w:sz w:val="28"/>
          <w:szCs w:val="28"/>
        </w:rPr>
        <w:t>Оформление прос</w:t>
      </w:r>
      <w:r w:rsidR="00132AC0" w:rsidRPr="00594500">
        <w:rPr>
          <w:rFonts w:ascii="Times New Roman" w:eastAsia="Times New Roman" w:hAnsi="Times New Roman" w:cs="Times New Roman"/>
          <w:sz w:val="28"/>
        </w:rPr>
        <w:t>троено в соответствии с образовательными областями по ФГОС ДО</w:t>
      </w:r>
      <w:r w:rsidR="00132AC0">
        <w:rPr>
          <w:rFonts w:ascii="Times New Roman" w:eastAsia="Times New Roman" w:hAnsi="Times New Roman" w:cs="Times New Roman"/>
          <w:sz w:val="28"/>
        </w:rPr>
        <w:t>.</w:t>
      </w:r>
    </w:p>
    <w:p w14:paraId="03E4E67B" w14:textId="77777777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Наполнение предметно-пространственной развивающей среды в МБДОУ активизирует познавательную и творческую активность воспитанников, предоставляет им свободу выбора форм детской активности, обеспечивает разнообразную деятельность и досуг. Расположение игр и игрушек доступны для воспитанников. </w:t>
      </w:r>
    </w:p>
    <w:p w14:paraId="7F6AC104" w14:textId="77777777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Принципы построения среды соответствуют личностно ориентированной модели взаимодействия взрослого с ребенком. </w:t>
      </w:r>
    </w:p>
    <w:p w14:paraId="3D7BA978" w14:textId="4FCEF7AE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Материально-технические и социальные условия в </w:t>
      </w:r>
      <w:proofErr w:type="gramStart"/>
      <w:r w:rsidRPr="00594500">
        <w:rPr>
          <w:rFonts w:ascii="Times New Roman" w:eastAsia="Times New Roman" w:hAnsi="Times New Roman" w:cs="Times New Roman"/>
          <w:sz w:val="28"/>
        </w:rPr>
        <w:t xml:space="preserve">МБДОУ  </w:t>
      </w:r>
      <w:proofErr w:type="spellStart"/>
      <w:r w:rsidRPr="00594500">
        <w:rPr>
          <w:rFonts w:ascii="Times New Roman" w:eastAsia="Times New Roman" w:hAnsi="Times New Roman" w:cs="Times New Roman"/>
          <w:sz w:val="28"/>
        </w:rPr>
        <w:t>способствую</w:t>
      </w:r>
      <w:r>
        <w:rPr>
          <w:rFonts w:ascii="Times New Roman" w:eastAsia="Times New Roman" w:hAnsi="Times New Roman" w:cs="Times New Roman"/>
          <w:sz w:val="28"/>
        </w:rPr>
        <w:t>е</w:t>
      </w:r>
      <w:r w:rsidRPr="00594500">
        <w:rPr>
          <w:rFonts w:ascii="Times New Roman" w:eastAsia="Times New Roman" w:hAnsi="Times New Roman" w:cs="Times New Roman"/>
          <w:sz w:val="28"/>
        </w:rPr>
        <w:t>т</w:t>
      </w:r>
      <w:proofErr w:type="spellEnd"/>
      <w:proofErr w:type="gramEnd"/>
      <w:r w:rsidRPr="00594500">
        <w:rPr>
          <w:rFonts w:ascii="Times New Roman" w:eastAsia="Times New Roman" w:hAnsi="Times New Roman" w:cs="Times New Roman"/>
          <w:sz w:val="28"/>
        </w:rPr>
        <w:t xml:space="preserve"> эмоционально-личностному и интеллектуальному развитию детей. В соответствии с требованиями СанПиН педагоги в течение основной образовательной деятельности и досуга применяют ИКТ. Используя компьютерную технику совместно с воспитанниками, педагоги создают презентации по ПДД, математике, разрабатывают развивающие игры, изучают иллюстрации произведений. </w:t>
      </w:r>
    </w:p>
    <w:p w14:paraId="4C21338A" w14:textId="221785CD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МБДОУ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историей и культурой, природой родного края, государственной символикой. </w:t>
      </w:r>
    </w:p>
    <w:p w14:paraId="30C311E5" w14:textId="6472C5B4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Условия в помещениях МБДОУ безопасны и комфортны, соответствуют интересам, потребностям и возможностям каждого воспитанника, обеспечивают их гармоничное отношение со сверстниками и окружающим миром. </w:t>
      </w:r>
    </w:p>
    <w:p w14:paraId="46925316" w14:textId="1FFB7957" w:rsidR="00132AC0" w:rsidRPr="00980190" w:rsidRDefault="00132AC0" w:rsidP="00132AC0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</w:t>
      </w:r>
      <w:r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2022 году </w:t>
      </w:r>
      <w:r w:rsidR="00980190"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произвели окраску</w:t>
      </w:r>
      <w:r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веранд и игрово</w:t>
      </w:r>
      <w:r w:rsidR="00980190"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</w:t>
      </w:r>
      <w:r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</w:t>
      </w:r>
      <w:r w:rsidR="00980190"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участке</w:t>
      </w:r>
      <w:r w:rsidR="00980190"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ДОУ</w:t>
      </w:r>
      <w:r w:rsidRPr="00980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80190">
        <w:rPr>
          <w:rFonts w:ascii="Times New Roman" w:hAnsi="Times New Roman" w:cs="Times New Roman"/>
          <w:color w:val="auto"/>
          <w:sz w:val="28"/>
          <w:szCs w:val="28"/>
        </w:rPr>
        <w:t xml:space="preserve">В детский сад приобрели </w:t>
      </w:r>
      <w:r w:rsidR="00980190" w:rsidRPr="00980190">
        <w:rPr>
          <w:rFonts w:ascii="Times New Roman" w:hAnsi="Times New Roman" w:cs="Times New Roman"/>
          <w:color w:val="auto"/>
          <w:sz w:val="28"/>
          <w:szCs w:val="28"/>
        </w:rPr>
        <w:t xml:space="preserve">шкафы для раздевания в подготовительную группу, столы, стулья, полки для игрушек, </w:t>
      </w:r>
      <w:r w:rsidRPr="00980190">
        <w:rPr>
          <w:rFonts w:ascii="Times New Roman" w:hAnsi="Times New Roman" w:cs="Times New Roman"/>
          <w:color w:val="auto"/>
          <w:sz w:val="28"/>
          <w:szCs w:val="28"/>
        </w:rPr>
        <w:t xml:space="preserve">детское </w:t>
      </w:r>
      <w:r w:rsidR="00980190" w:rsidRPr="00980190">
        <w:rPr>
          <w:rFonts w:ascii="Times New Roman" w:hAnsi="Times New Roman" w:cs="Times New Roman"/>
          <w:color w:val="auto"/>
          <w:sz w:val="28"/>
          <w:szCs w:val="28"/>
        </w:rPr>
        <w:t>постельное белье (второй сменный комплект).</w:t>
      </w:r>
    </w:p>
    <w:p w14:paraId="768A451C" w14:textId="5312C113" w:rsidR="00132AC0" w:rsidRPr="00594500" w:rsidRDefault="00132AC0" w:rsidP="00132AC0">
      <w:pPr>
        <w:spacing w:after="14" w:line="270" w:lineRule="auto"/>
        <w:ind w:left="129" w:right="568"/>
        <w:rPr>
          <w:rFonts w:ascii="Times New Roman" w:eastAsia="Times New Roman" w:hAnsi="Times New Roman" w:cs="Times New Roman"/>
          <w:sz w:val="28"/>
        </w:rPr>
      </w:pPr>
      <w:r w:rsidRPr="00132AC0">
        <w:rPr>
          <w:rFonts w:ascii="Times New Roman" w:eastAsia="Times New Roman" w:hAnsi="Times New Roman" w:cs="Times New Roman"/>
          <w:b/>
          <w:sz w:val="28"/>
        </w:rPr>
        <w:t>В</w:t>
      </w:r>
      <w:r w:rsidR="00DB4F32">
        <w:rPr>
          <w:rFonts w:ascii="Times New Roman" w:eastAsia="Times New Roman" w:hAnsi="Times New Roman" w:cs="Times New Roman"/>
          <w:b/>
          <w:sz w:val="28"/>
        </w:rPr>
        <w:t>ывод</w:t>
      </w:r>
      <w:r>
        <w:rPr>
          <w:rFonts w:ascii="Times New Roman" w:eastAsia="Times New Roman" w:hAnsi="Times New Roman" w:cs="Times New Roman"/>
          <w:sz w:val="28"/>
        </w:rPr>
        <w:t>: м</w:t>
      </w:r>
      <w:r w:rsidRPr="00594500">
        <w:rPr>
          <w:rFonts w:ascii="Times New Roman" w:eastAsia="Times New Roman" w:hAnsi="Times New Roman" w:cs="Times New Roman"/>
          <w:sz w:val="28"/>
        </w:rPr>
        <w:t xml:space="preserve">атериально-техническое состояние МБДОУ и его территории соответствуют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14:paraId="23C682E0" w14:textId="6E573119" w:rsidR="00594500" w:rsidRPr="00594500" w:rsidRDefault="00594500" w:rsidP="009236B4">
      <w:pPr>
        <w:spacing w:after="56"/>
        <w:ind w:left="427"/>
        <w:rPr>
          <w:rFonts w:ascii="Times New Roman" w:eastAsia="Times New Roman" w:hAnsi="Times New Roman" w:cs="Times New Roman"/>
          <w:sz w:val="28"/>
        </w:rPr>
      </w:pPr>
    </w:p>
    <w:p w14:paraId="017642FC" w14:textId="22037AC1" w:rsidR="00594500" w:rsidRPr="00594500" w:rsidRDefault="00594500" w:rsidP="009236B4">
      <w:pPr>
        <w:keepNext/>
        <w:keepLines/>
        <w:spacing w:after="0" w:line="270" w:lineRule="auto"/>
        <w:ind w:left="690" w:right="828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594500">
        <w:rPr>
          <w:rFonts w:ascii="Times New Roman" w:eastAsia="Times New Roman" w:hAnsi="Times New Roman" w:cs="Times New Roman"/>
          <w:b/>
          <w:sz w:val="28"/>
        </w:rPr>
        <w:t xml:space="preserve">Условия питания воспитанников  </w:t>
      </w:r>
    </w:p>
    <w:p w14:paraId="30F46E07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Питание в МБДОУ организовано в групповых комнатах. Весь цикл приготовления блюд осуществляется на пищеблоке, состоящем из цехов и кладовых для хранения продуктов. Помещение пищеблока размещаются на первом этаже в двух зданиях и отдельно стоящие два здания, имеют отдельные выходы и полностью оснащены технологическим оборудованием, посудой и инвентарем в соответствии с нормативными требованиями.  </w:t>
      </w:r>
    </w:p>
    <w:p w14:paraId="2C2DCA07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МБДОУ большое внимание уделяется качественному питанию воспитанников. Правильная организация питания является важной составляющей формирования здорового образа жизни ребенка. </w:t>
      </w:r>
      <w:proofErr w:type="gramStart"/>
      <w:r w:rsidRPr="00594500">
        <w:rPr>
          <w:rFonts w:ascii="Times New Roman" w:eastAsia="Times New Roman" w:hAnsi="Times New Roman" w:cs="Times New Roman"/>
          <w:sz w:val="28"/>
        </w:rPr>
        <w:t>В  МБДОУ</w:t>
      </w:r>
      <w:proofErr w:type="gramEnd"/>
      <w:r w:rsidRPr="00594500">
        <w:rPr>
          <w:rFonts w:ascii="Times New Roman" w:eastAsia="Times New Roman" w:hAnsi="Times New Roman" w:cs="Times New Roman"/>
          <w:sz w:val="28"/>
        </w:rPr>
        <w:t xml:space="preserve"> организовано 4-разовое питание сбалансированное, соответствует санитарным требованиям, с постоянным анализом качества питания и норм продуктов. </w:t>
      </w:r>
    </w:p>
    <w:p w14:paraId="73AC3875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МБДОУ разработано и утверждено 10 дневным меню. В ежедневный рацион питания включены фрукты и овощи. </w:t>
      </w:r>
    </w:p>
    <w:p w14:paraId="30FED4C2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Ведется бракераж сырой и готовой продукции. Суточные пробы хранятся не менее 48 часов, в отдельном холодильнике.  </w:t>
      </w:r>
    </w:p>
    <w:p w14:paraId="46236EA9" w14:textId="140BEBB3" w:rsidR="009236B4" w:rsidRPr="002153A5" w:rsidRDefault="00594500" w:rsidP="002153A5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b/>
          <w:sz w:val="28"/>
        </w:rPr>
        <w:t>Вывод:</w:t>
      </w:r>
      <w:r w:rsidRPr="00594500">
        <w:rPr>
          <w:rFonts w:ascii="Times New Roman" w:eastAsia="Times New Roman" w:hAnsi="Times New Roman" w:cs="Times New Roman"/>
          <w:sz w:val="28"/>
        </w:rPr>
        <w:t xml:space="preserve"> </w:t>
      </w:r>
      <w:r w:rsidR="009236B4">
        <w:rPr>
          <w:rFonts w:ascii="Times New Roman" w:eastAsia="Times New Roman" w:hAnsi="Times New Roman" w:cs="Times New Roman"/>
          <w:sz w:val="28"/>
        </w:rPr>
        <w:t>д</w:t>
      </w:r>
      <w:r w:rsidRPr="00594500">
        <w:rPr>
          <w:rFonts w:ascii="Times New Roman" w:eastAsia="Times New Roman" w:hAnsi="Times New Roman" w:cs="Times New Roman"/>
          <w:sz w:val="28"/>
        </w:rPr>
        <w:t xml:space="preserve">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14:paraId="04FB43BE" w14:textId="320895C8" w:rsidR="00594500" w:rsidRPr="00594500" w:rsidRDefault="00594500" w:rsidP="009236B4">
      <w:pPr>
        <w:spacing w:after="3" w:line="264" w:lineRule="auto"/>
        <w:ind w:left="129" w:right="571" w:firstLine="283"/>
        <w:jc w:val="center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b/>
          <w:sz w:val="28"/>
        </w:rPr>
        <w:t>Медицинское обслуживание</w:t>
      </w:r>
      <w:r w:rsidR="002153A5">
        <w:rPr>
          <w:rFonts w:ascii="Times New Roman" w:eastAsia="Times New Roman" w:hAnsi="Times New Roman" w:cs="Times New Roman"/>
          <w:b/>
          <w:sz w:val="28"/>
        </w:rPr>
        <w:t>.</w:t>
      </w:r>
    </w:p>
    <w:p w14:paraId="36628E4A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соответствии со ст. 41 Федерального закона от 29.12.2012 № 273-ФЗ "Об образовании в Российской Федерации" в МБДОУ созданы условия для охраны здоровья обучающихся. В МБДОУ оборудован медицинский блок, включающий в себя медицинский кабинет, 4 изолятора. </w:t>
      </w:r>
      <w:proofErr w:type="spellStart"/>
      <w:r w:rsidRPr="00594500">
        <w:rPr>
          <w:rFonts w:ascii="Times New Roman" w:eastAsia="Times New Roman" w:hAnsi="Times New Roman" w:cs="Times New Roman"/>
          <w:sz w:val="28"/>
        </w:rPr>
        <w:t>Медблок</w:t>
      </w:r>
      <w:proofErr w:type="spellEnd"/>
      <w:r w:rsidRPr="00594500">
        <w:rPr>
          <w:rFonts w:ascii="Times New Roman" w:eastAsia="Times New Roman" w:hAnsi="Times New Roman" w:cs="Times New Roman"/>
          <w:sz w:val="28"/>
        </w:rPr>
        <w:t xml:space="preserve"> оснащен медицинским оборудованием и инвентарем в необходимом объеме. Медицинские сестра осуществляют ежедневный контроль за состоянием здоровья детей и организацией питания. МБДОУ сотрудничает с СБУЗ ЦРБ Егорлыкского района (детское отделение).  </w:t>
      </w:r>
    </w:p>
    <w:p w14:paraId="7DF9848C" w14:textId="20405C42" w:rsidR="00594500" w:rsidRPr="00594500" w:rsidRDefault="00594500" w:rsidP="009236B4">
      <w:pPr>
        <w:spacing w:after="37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>Созданы медико-гигиенические условия: оказание первичной медико</w:t>
      </w:r>
      <w:r w:rsidR="009236B4">
        <w:rPr>
          <w:rFonts w:ascii="Times New Roman" w:eastAsia="Times New Roman" w:hAnsi="Times New Roman" w:cs="Times New Roman"/>
          <w:sz w:val="28"/>
        </w:rPr>
        <w:t>-</w:t>
      </w:r>
      <w:r w:rsidRPr="00594500">
        <w:rPr>
          <w:rFonts w:ascii="Times New Roman" w:eastAsia="Times New Roman" w:hAnsi="Times New Roman" w:cs="Times New Roman"/>
          <w:sz w:val="28"/>
        </w:rPr>
        <w:t xml:space="preserve">санитарной помощи в порядке, установленном законодательством в сфере охраны здоровья; </w:t>
      </w:r>
      <w:proofErr w:type="gramStart"/>
      <w:r w:rsidRPr="00594500">
        <w:rPr>
          <w:rFonts w:ascii="Times New Roman" w:eastAsia="Times New Roman" w:hAnsi="Times New Roman" w:cs="Times New Roman"/>
          <w:sz w:val="28"/>
        </w:rPr>
        <w:t>прохождение  воспитанниками</w:t>
      </w:r>
      <w:proofErr w:type="gramEnd"/>
      <w:r w:rsidRPr="00594500">
        <w:rPr>
          <w:rFonts w:ascii="Times New Roman" w:eastAsia="Times New Roman" w:hAnsi="Times New Roman" w:cs="Times New Roman"/>
          <w:sz w:val="28"/>
        </w:rPr>
        <w:t xml:space="preserve"> медицинских осмотров, в том числе профилактических медицинских осмотров в связи с занятиями физической культурой и спортом, и диспансеризации. Педагогические работники обучены навыкам оказания первой помощи. В каждой группе имеется аптечка первой неотложной помощи. </w:t>
      </w:r>
    </w:p>
    <w:p w14:paraId="685EDCA1" w14:textId="77777777" w:rsidR="00594500" w:rsidRPr="00594500" w:rsidRDefault="00594500" w:rsidP="009236B4">
      <w:pPr>
        <w:spacing w:after="14" w:line="270" w:lineRule="auto"/>
        <w:ind w:left="437" w:right="568" w:hanging="10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Ежегодно сотрудники МБДОУ проходят профилактический осмотр. </w:t>
      </w:r>
    </w:p>
    <w:p w14:paraId="1A42EA60" w14:textId="5C9A2312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>В течение 202</w:t>
      </w:r>
      <w:r w:rsidR="009236B4">
        <w:rPr>
          <w:rFonts w:ascii="Times New Roman" w:eastAsia="Times New Roman" w:hAnsi="Times New Roman" w:cs="Times New Roman"/>
          <w:sz w:val="28"/>
        </w:rPr>
        <w:t>2</w:t>
      </w:r>
      <w:r w:rsidRPr="00594500">
        <w:rPr>
          <w:rFonts w:ascii="Times New Roman" w:eastAsia="Times New Roman" w:hAnsi="Times New Roman" w:cs="Times New Roman"/>
          <w:sz w:val="28"/>
        </w:rPr>
        <w:t xml:space="preserve"> года согласно плану и в полном объеме была организована физкультурно</w:t>
      </w:r>
      <w:r w:rsidR="009236B4">
        <w:rPr>
          <w:rFonts w:ascii="Times New Roman" w:eastAsia="Times New Roman" w:hAnsi="Times New Roman" w:cs="Times New Roman"/>
          <w:sz w:val="28"/>
        </w:rPr>
        <w:t>-</w:t>
      </w:r>
      <w:r w:rsidRPr="00594500">
        <w:rPr>
          <w:rFonts w:ascii="Times New Roman" w:eastAsia="Times New Roman" w:hAnsi="Times New Roman" w:cs="Times New Roman"/>
          <w:sz w:val="28"/>
        </w:rPr>
        <w:t xml:space="preserve"> оздоровительная, санитарно-просветительская работа.  </w:t>
      </w:r>
    </w:p>
    <w:p w14:paraId="14262F35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МБДОУ созданы медико-гигиенические условия: оказание первичной медико-санитарной помощи в порядке, установленном законодательством в сфере охраны здоровья; </w:t>
      </w:r>
      <w:proofErr w:type="gramStart"/>
      <w:r w:rsidRPr="00594500">
        <w:rPr>
          <w:rFonts w:ascii="Times New Roman" w:eastAsia="Times New Roman" w:hAnsi="Times New Roman" w:cs="Times New Roman"/>
          <w:sz w:val="28"/>
        </w:rPr>
        <w:t>прохождение  воспитанниками</w:t>
      </w:r>
      <w:proofErr w:type="gramEnd"/>
      <w:r w:rsidRPr="00594500">
        <w:rPr>
          <w:rFonts w:ascii="Times New Roman" w:eastAsia="Times New Roman" w:hAnsi="Times New Roman" w:cs="Times New Roman"/>
          <w:sz w:val="28"/>
        </w:rPr>
        <w:t xml:space="preserve"> медицинских осмотров, в том числе профилактических медицинских осмотров в связи с занятиями физической культурой и спортом, и диспансеризации. Педагогические работники обучены навыкам оказания первой помощи. В каждой группе имеется аптечка первой неотложной помощи.  </w:t>
      </w:r>
    </w:p>
    <w:p w14:paraId="0EB789B5" w14:textId="285DDEE9" w:rsidR="009236B4" w:rsidRPr="002153A5" w:rsidRDefault="009236B4" w:rsidP="002153A5">
      <w:pPr>
        <w:spacing w:after="14" w:line="270" w:lineRule="auto"/>
        <w:ind w:left="129" w:right="568"/>
        <w:rPr>
          <w:rFonts w:ascii="Times New Roman" w:eastAsia="Times New Roman" w:hAnsi="Times New Roman" w:cs="Times New Roman"/>
          <w:sz w:val="28"/>
        </w:rPr>
      </w:pPr>
      <w:r w:rsidRPr="009236B4">
        <w:rPr>
          <w:rFonts w:ascii="Times New Roman" w:eastAsia="Times New Roman" w:hAnsi="Times New Roman" w:cs="Times New Roman"/>
          <w:b/>
          <w:sz w:val="28"/>
        </w:rPr>
        <w:t>Вывод:</w:t>
      </w:r>
      <w:r w:rsidR="00594500" w:rsidRPr="00594500">
        <w:rPr>
          <w:rFonts w:ascii="Times New Roman" w:eastAsia="Times New Roman" w:hAnsi="Times New Roman" w:cs="Times New Roman"/>
          <w:sz w:val="28"/>
        </w:rPr>
        <w:t xml:space="preserve"> укрепление здоровья детей является ценностным приоритетом всей образовательной работы МБДОУ не только в плане физического воспитания, но и обучения в целом. </w:t>
      </w:r>
    </w:p>
    <w:p w14:paraId="16C24631" w14:textId="343D62EB" w:rsidR="00594500" w:rsidRPr="00594500" w:rsidRDefault="00594500" w:rsidP="009236B4">
      <w:pPr>
        <w:spacing w:after="14" w:line="270" w:lineRule="auto"/>
        <w:ind w:left="129" w:right="568" w:firstLine="283"/>
        <w:jc w:val="center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b/>
          <w:sz w:val="28"/>
        </w:rPr>
        <w:t>Обеспечение безопасности МБДОУ</w:t>
      </w:r>
      <w:r w:rsidR="002153A5">
        <w:rPr>
          <w:rFonts w:ascii="Times New Roman" w:eastAsia="Times New Roman" w:hAnsi="Times New Roman" w:cs="Times New Roman"/>
          <w:b/>
          <w:sz w:val="28"/>
        </w:rPr>
        <w:t>.</w:t>
      </w:r>
    </w:p>
    <w:p w14:paraId="360B9334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Здание МБДОУ оборудовано тревожной кнопкой, что позволяет оперативно вызвать наряд вневедомственной охраны в случае чрезвычайной ситуации, а также установлено </w:t>
      </w:r>
      <w:r w:rsidRPr="00594500">
        <w:rPr>
          <w:rFonts w:ascii="Times New Roman" w:eastAsia="Times New Roman" w:hAnsi="Times New Roman" w:cs="Times New Roman"/>
          <w:color w:val="FF0000"/>
          <w:sz w:val="28"/>
        </w:rPr>
        <w:t>11</w:t>
      </w:r>
      <w:r w:rsidRPr="00594500">
        <w:rPr>
          <w:rFonts w:ascii="Times New Roman" w:eastAsia="Times New Roman" w:hAnsi="Times New Roman" w:cs="Times New Roman"/>
          <w:sz w:val="28"/>
        </w:rPr>
        <w:t xml:space="preserve"> видеокамер. Имеются планы эвакуации. Серьезное внимание уделено созданию системы противопожарной безопасности. МБДОУ укомплектован огнетушителями, установлена система пожарной сигнализации, имеются информационные знаки. Пути эвакуации соответствуют нормативам. </w:t>
      </w:r>
    </w:p>
    <w:p w14:paraId="751AFDB7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Обеспечение условий безопасности в МБДОУ выполняется согласно локально нормативно-правовым документам. </w:t>
      </w:r>
    </w:p>
    <w:p w14:paraId="27844ECB" w14:textId="77777777" w:rsidR="00594500" w:rsidRPr="00594500" w:rsidRDefault="00594500" w:rsidP="009236B4">
      <w:pPr>
        <w:spacing w:after="3" w:line="264" w:lineRule="auto"/>
        <w:ind w:left="129" w:right="571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Регулярно в соответствии с графиком проводятся инструктажи с сотрудниками по повышению антитеррористической, пожарной безопасности и ЧС.      </w:t>
      </w:r>
    </w:p>
    <w:p w14:paraId="19CF7839" w14:textId="77777777" w:rsidR="00594500" w:rsidRPr="00594500" w:rsidRDefault="00594500" w:rsidP="009236B4">
      <w:pPr>
        <w:spacing w:after="3" w:line="264" w:lineRule="auto"/>
        <w:ind w:left="129" w:right="571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С детьми проводятся беседы, игровые занятия, развлечения в рамках реализации программы ОБЖ. </w:t>
      </w:r>
    </w:p>
    <w:p w14:paraId="4743D835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Необходимым условием успешности работы педагогов МБДОУ по формированию навыков безопасного поведения на дороге является сотрудничество с ОГИБДД. Сотрудники ОГИБДД по возможности участвуют в просмотрах открытых мероприятий по обучению дошкольников ПДД, в организации декадников, акций и т.п.  </w:t>
      </w:r>
    </w:p>
    <w:p w14:paraId="72B97D4B" w14:textId="3BE256BF" w:rsidR="00594500" w:rsidRDefault="00594500" w:rsidP="008461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269FFF" w14:textId="65D4E5D5" w:rsidR="009236B4" w:rsidRDefault="009236B4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82014F" w14:textId="77777777" w:rsidR="009236B4" w:rsidRDefault="009236B4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BF7DBA" w14:textId="77777777" w:rsidR="00E179B6" w:rsidRDefault="00594500" w:rsidP="00E179B6">
      <w:pPr>
        <w:keepNext/>
        <w:keepLines/>
        <w:spacing w:after="0" w:line="270" w:lineRule="auto"/>
        <w:ind w:left="690" w:right="753" w:hanging="10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>VIII.</w:t>
      </w:r>
      <w:r w:rsidRPr="00594500">
        <w:rPr>
          <w:rFonts w:ascii="Arial" w:eastAsia="Arial" w:hAnsi="Arial" w:cs="Arial"/>
          <w:b/>
          <w:color w:val="auto"/>
          <w:sz w:val="20"/>
        </w:rPr>
        <w:t xml:space="preserve"> </w:t>
      </w:r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 xml:space="preserve">Оценка функционирования внутренней системы </w:t>
      </w:r>
      <w:proofErr w:type="gramStart"/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>оценки  качества</w:t>
      </w:r>
      <w:proofErr w:type="gramEnd"/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 xml:space="preserve"> образования</w:t>
      </w:r>
      <w:r w:rsidR="00E179B6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14:paraId="1CBF1060" w14:textId="18639107" w:rsidR="00594500" w:rsidRPr="00594500" w:rsidRDefault="00594500" w:rsidP="00E179B6">
      <w:pPr>
        <w:keepNext/>
        <w:keepLines/>
        <w:spacing w:after="0" w:line="270" w:lineRule="auto"/>
        <w:ind w:left="690" w:right="753" w:hanging="10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68E3F64F" w14:textId="229585A6" w:rsidR="00594500" w:rsidRPr="00594500" w:rsidRDefault="00253D88" w:rsidP="00E179B6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="00594500"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Внутренний мониторинг качества образования МБДОУ разработан в соответствии с образовательной программой, годовым планом, графиком контроля на месяц, который доводится до членов педагогического коллектива.  </w:t>
      </w:r>
    </w:p>
    <w:p w14:paraId="0C6D20D3" w14:textId="56596C8D" w:rsidR="00594500" w:rsidRPr="00594500" w:rsidRDefault="00253D88" w:rsidP="00E179B6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</w:t>
      </w:r>
      <w:r w:rsidR="00594500"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Реализация внутренней системы оценки качества образования осуществляется в МБДОУ на основе внутреннего контроля и мониторинга. Внутренний контроль осуществляется в виде плановых и оперативных проверок и мониторинга.  </w:t>
      </w:r>
    </w:p>
    <w:p w14:paraId="5190F640" w14:textId="77777777" w:rsidR="00594500" w:rsidRPr="00594500" w:rsidRDefault="00594500" w:rsidP="00E179B6">
      <w:pPr>
        <w:spacing w:after="0" w:line="270" w:lineRule="auto"/>
        <w:ind w:left="437" w:right="568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Основные направления внутреннего мониторинга качества образования: </w:t>
      </w:r>
    </w:p>
    <w:p w14:paraId="4143C68C" w14:textId="77777777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выполнение основной общеобразовательной программы (итоговые результаты);  </w:t>
      </w:r>
    </w:p>
    <w:p w14:paraId="6024C5C5" w14:textId="77777777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эмоционально-психологический климат во всех возрастных группах;  </w:t>
      </w:r>
    </w:p>
    <w:p w14:paraId="7DC3F965" w14:textId="77777777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уровень сформированности школьно-значимых функций у старших дошкольников; </w:t>
      </w:r>
    </w:p>
    <w:p w14:paraId="624387EF" w14:textId="77777777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состояние здоровья воспитанников;  </w:t>
      </w:r>
    </w:p>
    <w:p w14:paraId="53C2B98F" w14:textId="77777777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уровень физического развития воспитанников;  </w:t>
      </w:r>
    </w:p>
    <w:p w14:paraId="705585B4" w14:textId="77777777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процедура и результат адаптации вновь прибывших детей к условиям МБДОУ; </w:t>
      </w:r>
    </w:p>
    <w:p w14:paraId="1BF733AB" w14:textId="77777777" w:rsidR="00594500" w:rsidRPr="00594500" w:rsidRDefault="00594500" w:rsidP="00E179B6">
      <w:pPr>
        <w:spacing w:after="0" w:line="27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 -удовлетворенность родителей (законных представителей) качеством образования в МБДОУ;  </w:t>
      </w:r>
    </w:p>
    <w:p w14:paraId="7585E289" w14:textId="77777777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ресурсное обеспечение основных направлений деятельности МБДОУ; </w:t>
      </w:r>
    </w:p>
    <w:p w14:paraId="2C50A38C" w14:textId="77777777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кадровое обеспечение образовательного процесса;  </w:t>
      </w:r>
    </w:p>
    <w:p w14:paraId="13AF21EB" w14:textId="77777777" w:rsidR="00E179B6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материально-технические условия пребывания воспитанников в МБДОУ; </w:t>
      </w:r>
    </w:p>
    <w:p w14:paraId="2C9EFC6A" w14:textId="40B4EE24" w:rsidR="00594500" w:rsidRPr="00594500" w:rsidRDefault="00594500" w:rsidP="00E179B6">
      <w:pPr>
        <w:numPr>
          <w:ilvl w:val="0"/>
          <w:numId w:val="17"/>
        </w:numPr>
        <w:spacing w:after="0" w:line="27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  программно-методические условия. </w:t>
      </w:r>
    </w:p>
    <w:p w14:paraId="6A463E14" w14:textId="7820B6A3" w:rsidR="00594500" w:rsidRPr="00594500" w:rsidRDefault="00594500" w:rsidP="00E179B6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  Результаты внутреннего контроля оформляются в виде справок, доводятся до сведения педагогов. Администрация МБДОУ отслеживает выполнение педагогами рекомендаций, полученных по итогам контроля. </w:t>
      </w:r>
    </w:p>
    <w:p w14:paraId="408944FE" w14:textId="55149625" w:rsidR="009236B4" w:rsidRPr="00E179B6" w:rsidRDefault="00594500" w:rsidP="00E179B6">
      <w:pPr>
        <w:spacing w:after="14" w:line="270" w:lineRule="auto"/>
        <w:ind w:left="139" w:right="568" w:hanging="1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E1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9236B4" w:rsidRPr="00E179B6">
        <w:rPr>
          <w:rFonts w:ascii="Times New Roman" w:hAnsi="Times New Roman" w:cs="Times New Roman"/>
          <w:color w:val="auto"/>
          <w:sz w:val="28"/>
          <w:szCs w:val="28"/>
        </w:rPr>
        <w:t>В детском саду проводится внутренняя система оценки качества образования. Мониторинг качества образовательной деятельности в 202</w:t>
      </w:r>
      <w:r w:rsidR="00E179B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236B4" w:rsidRPr="00E179B6">
        <w:rPr>
          <w:rFonts w:ascii="Times New Roman" w:hAnsi="Times New Roman" w:cs="Times New Roman"/>
          <w:color w:val="auto"/>
          <w:sz w:val="28"/>
          <w:szCs w:val="28"/>
        </w:rPr>
        <w:t xml:space="preserve"> году показал хорошую работу педагогического коллектива по всем показателям</w:t>
      </w:r>
    </w:p>
    <w:p w14:paraId="15F4FDA9" w14:textId="64F82642" w:rsidR="00D448A7" w:rsidRPr="00F61ACB" w:rsidRDefault="009236B4" w:rsidP="009236B4">
      <w:pPr>
        <w:widowControl w:val="0"/>
        <w:spacing w:after="0"/>
        <w:ind w:left="-284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1A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В конце года проводилось анкетирование </w:t>
      </w:r>
      <w:r w:rsidR="00D448A7" w:rsidRPr="00F61A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66 </w:t>
      </w:r>
      <w:r w:rsidRPr="00F61A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родителей </w:t>
      </w:r>
    </w:p>
    <w:p w14:paraId="6D28A168" w14:textId="3CD76F36" w:rsidR="009236B4" w:rsidRPr="00F61ACB" w:rsidRDefault="00D448A7" w:rsidP="009236B4">
      <w:pPr>
        <w:widowControl w:val="0"/>
        <w:spacing w:after="0"/>
        <w:ind w:left="-284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1A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(Посещает ДОУ 73 ребенка)</w:t>
      </w:r>
    </w:p>
    <w:p w14:paraId="4AC50A84" w14:textId="0C3F264C" w:rsidR="009236B4" w:rsidRPr="00D448A7" w:rsidRDefault="00253D88" w:rsidP="009236B4">
      <w:pPr>
        <w:widowControl w:val="0"/>
        <w:spacing w:after="0"/>
        <w:ind w:left="-284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D448A7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236B4" w:rsidRPr="00D448A7">
        <w:rPr>
          <w:rFonts w:ascii="Times New Roman" w:hAnsi="Times New Roman" w:cs="Times New Roman"/>
          <w:color w:val="auto"/>
          <w:sz w:val="28"/>
          <w:szCs w:val="28"/>
        </w:rPr>
        <w:t>Получены следующие результаты:</w:t>
      </w:r>
    </w:p>
    <w:p w14:paraId="04314DFD" w14:textId="77777777" w:rsidR="009236B4" w:rsidRPr="00E179B6" w:rsidRDefault="009236B4" w:rsidP="009236B4">
      <w:pPr>
        <w:ind w:left="142" w:hanging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9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Средний балл уровня удовлетворенности родителей: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45"/>
        <w:gridCol w:w="1176"/>
      </w:tblGrid>
      <w:tr w:rsidR="009236B4" w:rsidRPr="00D448A7" w14:paraId="0CF5C238" w14:textId="77777777" w:rsidTr="002D14F0">
        <w:tc>
          <w:tcPr>
            <w:tcW w:w="8445" w:type="dxa"/>
          </w:tcPr>
          <w:p w14:paraId="728982D4" w14:textId="224FFD6A" w:rsidR="009236B4" w:rsidRPr="00F61ACB" w:rsidRDefault="00D448A7" w:rsidP="00D448A7">
            <w:pPr>
              <w:pStyle w:val="a5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1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236B4" w:rsidRPr="00F61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1126" w:type="dxa"/>
          </w:tcPr>
          <w:p w14:paraId="206CE765" w14:textId="2ECA90EF" w:rsidR="009236B4" w:rsidRPr="00F61ACB" w:rsidRDefault="00D448A7" w:rsidP="00D448A7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A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9236B4" w:rsidRPr="00D448A7" w14:paraId="7E80FC46" w14:textId="77777777" w:rsidTr="002D14F0">
        <w:tc>
          <w:tcPr>
            <w:tcW w:w="8445" w:type="dxa"/>
          </w:tcPr>
          <w:p w14:paraId="4B289E7B" w14:textId="1EB856F2" w:rsidR="009236B4" w:rsidRPr="00F61ACB" w:rsidRDefault="00D448A7" w:rsidP="00D448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1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9236B4" w:rsidRPr="00F61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Группы условий, созданных для комфортного пребывания ребенка в ДОО, реализации образовательной программ.</w:t>
            </w:r>
          </w:p>
        </w:tc>
        <w:tc>
          <w:tcPr>
            <w:tcW w:w="1126" w:type="dxa"/>
          </w:tcPr>
          <w:p w14:paraId="7054C11A" w14:textId="4BD09171" w:rsidR="009236B4" w:rsidRPr="00F61ACB" w:rsidRDefault="009236B4" w:rsidP="00D448A7">
            <w:pPr>
              <w:pStyle w:val="a5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A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</w:t>
            </w:r>
            <w:r w:rsidR="00D448A7" w:rsidRPr="00F61A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F61A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9236B4" w:rsidRPr="00D448A7" w14:paraId="53CF0B42" w14:textId="77777777" w:rsidTr="002D14F0">
        <w:tc>
          <w:tcPr>
            <w:tcW w:w="8445" w:type="dxa"/>
          </w:tcPr>
          <w:p w14:paraId="355B171F" w14:textId="77777777" w:rsidR="009236B4" w:rsidRPr="00F61ACB" w:rsidRDefault="009236B4" w:rsidP="002D14F0">
            <w:pPr>
              <w:ind w:left="142" w:hanging="14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1A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3. Психолого-педагогические условия, созданные в ДОО</w:t>
            </w:r>
          </w:p>
        </w:tc>
        <w:tc>
          <w:tcPr>
            <w:tcW w:w="1126" w:type="dxa"/>
          </w:tcPr>
          <w:p w14:paraId="0292C653" w14:textId="4C1C113A" w:rsidR="009236B4" w:rsidRPr="00F61ACB" w:rsidRDefault="009236B4" w:rsidP="00D448A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61A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="00D448A7" w:rsidRPr="00F61A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F61A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%</w:t>
            </w:r>
          </w:p>
        </w:tc>
      </w:tr>
      <w:tr w:rsidR="009236B4" w:rsidRPr="00D448A7" w14:paraId="3DCD32CF" w14:textId="77777777" w:rsidTr="002D14F0">
        <w:tc>
          <w:tcPr>
            <w:tcW w:w="8445" w:type="dxa"/>
          </w:tcPr>
          <w:p w14:paraId="48EFCA28" w14:textId="3B4BB2F3" w:rsidR="009236B4" w:rsidRPr="00F61ACB" w:rsidRDefault="009236B4" w:rsidP="002D14F0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A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61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F61A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Кадровые условия в детском саду.</w:t>
            </w:r>
          </w:p>
        </w:tc>
        <w:tc>
          <w:tcPr>
            <w:tcW w:w="1126" w:type="dxa"/>
          </w:tcPr>
          <w:p w14:paraId="322B2F95" w14:textId="034AE90B" w:rsidR="009236B4" w:rsidRPr="00F61ACB" w:rsidRDefault="009236B4" w:rsidP="00D448A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="00D448A7"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9236B4" w:rsidRPr="00D448A7" w14:paraId="23020A20" w14:textId="77777777" w:rsidTr="002D14F0">
        <w:tc>
          <w:tcPr>
            <w:tcW w:w="8445" w:type="dxa"/>
          </w:tcPr>
          <w:p w14:paraId="0422F436" w14:textId="77777777" w:rsidR="009236B4" w:rsidRPr="00F61ACB" w:rsidRDefault="009236B4" w:rsidP="002D14F0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5.  Материально-технические условия в детском саду.</w:t>
            </w:r>
          </w:p>
        </w:tc>
        <w:tc>
          <w:tcPr>
            <w:tcW w:w="1126" w:type="dxa"/>
          </w:tcPr>
          <w:p w14:paraId="4BFF7A42" w14:textId="11B9D977" w:rsidR="009236B4" w:rsidRPr="00F61ACB" w:rsidRDefault="009236B4" w:rsidP="00D448A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D448A7"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9236B4" w:rsidRPr="00D448A7" w14:paraId="7C2E0345" w14:textId="77777777" w:rsidTr="002D14F0">
        <w:tc>
          <w:tcPr>
            <w:tcW w:w="8445" w:type="dxa"/>
          </w:tcPr>
          <w:p w14:paraId="204B206E" w14:textId="38B2B80E" w:rsidR="009236B4" w:rsidRPr="00F61ACB" w:rsidRDefault="009236B4" w:rsidP="002D14F0">
            <w:pPr>
              <w:ind w:left="142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1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Возможность родителей (законных представителей) участвовать в управлении детского сада через родительский комитет, попечительский совет.</w:t>
            </w:r>
          </w:p>
        </w:tc>
        <w:tc>
          <w:tcPr>
            <w:tcW w:w="1126" w:type="dxa"/>
          </w:tcPr>
          <w:p w14:paraId="7D27D547" w14:textId="0FB39232" w:rsidR="009236B4" w:rsidRPr="00F61ACB" w:rsidRDefault="009236B4" w:rsidP="00D448A7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A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D448A7" w:rsidRPr="00F61A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F61A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9236B4" w:rsidRPr="00D448A7" w14:paraId="7D4F37C9" w14:textId="77777777" w:rsidTr="002D14F0">
        <w:trPr>
          <w:trHeight w:val="493"/>
        </w:trPr>
        <w:tc>
          <w:tcPr>
            <w:tcW w:w="8445" w:type="dxa"/>
          </w:tcPr>
          <w:p w14:paraId="0C405F49" w14:textId="7204AECC" w:rsidR="009236B4" w:rsidRPr="00F61ACB" w:rsidRDefault="009236B4" w:rsidP="002153A5">
            <w:pPr>
              <w:spacing w:befor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ACB">
              <w:rPr>
                <w:rStyle w:val="c2"/>
                <w:rFonts w:ascii="Times New Roman" w:hAnsi="Times New Roman" w:cs="Times New Roman"/>
                <w:color w:val="auto"/>
                <w:sz w:val="24"/>
                <w:szCs w:val="24"/>
              </w:rPr>
              <w:t>7.В какой степени Вы удовлетворены качеством дошкольного образования детей?  </w:t>
            </w:r>
          </w:p>
        </w:tc>
        <w:tc>
          <w:tcPr>
            <w:tcW w:w="1126" w:type="dxa"/>
          </w:tcPr>
          <w:p w14:paraId="1C9438AE" w14:textId="468B889C" w:rsidR="009236B4" w:rsidRPr="00F61ACB" w:rsidRDefault="009236B4" w:rsidP="00D448A7">
            <w:pPr>
              <w:spacing w:before="240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D448A7"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61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%</w:t>
            </w:r>
          </w:p>
        </w:tc>
      </w:tr>
    </w:tbl>
    <w:p w14:paraId="631C0C49" w14:textId="77777777" w:rsidR="009236B4" w:rsidRPr="00E179B6" w:rsidRDefault="009236B4" w:rsidP="00E179B6">
      <w:pPr>
        <w:widowControl w:val="0"/>
        <w:spacing w:after="0"/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D448A7">
        <w:rPr>
          <w:rFonts w:ascii="Times New Roman" w:hAnsi="Times New Roman" w:cs="Times New Roman"/>
          <w:color w:val="auto"/>
          <w:sz w:val="28"/>
          <w:szCs w:val="28"/>
        </w:rPr>
        <w:t xml:space="preserve">       Анкетирование родителей показало высокую степень удовлетворенности</w:t>
      </w:r>
      <w:r w:rsidRPr="00E179B6">
        <w:rPr>
          <w:rFonts w:ascii="Times New Roman" w:hAnsi="Times New Roman" w:cs="Times New Roman"/>
          <w:color w:val="auto"/>
          <w:sz w:val="28"/>
          <w:szCs w:val="28"/>
        </w:rPr>
        <w:t xml:space="preserve"> качеством предоставляемых услуг.</w:t>
      </w:r>
    </w:p>
    <w:p w14:paraId="505444A6" w14:textId="4BDA7ACE" w:rsidR="00594500" w:rsidRPr="00E179B6" w:rsidRDefault="00594500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EAA4BF" w14:textId="77777777" w:rsidR="00594500" w:rsidRPr="00DC4F43" w:rsidRDefault="00594500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AC4250" w14:textId="783D5E86" w:rsidR="00F739AB" w:rsidRPr="00083C32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32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tbl>
      <w:tblPr>
        <w:tblpPr w:leftFromText="180" w:rightFromText="180" w:vertAnchor="text" w:horzAnchor="margin" w:tblpXSpec="right" w:tblpY="204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87"/>
        <w:gridCol w:w="1559"/>
      </w:tblGrid>
      <w:tr w:rsidR="00F739AB" w:rsidRPr="009865F1" w14:paraId="2A1C5AC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8DDB7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E897A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CD88D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739AB" w:rsidRPr="009865F1" w14:paraId="7A491B3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3A86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FAFDC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A793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B7093C" w14:paraId="628E9EC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58D2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412E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F67260" w14:textId="5062634D" w:rsidR="00F739AB" w:rsidRPr="00B7093C" w:rsidRDefault="002D14F0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39AB" w:rsidRPr="00B7093C" w14:paraId="17A4DDF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DD9DD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BB525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13FAE" w14:textId="25C92B4B" w:rsidR="00F739AB" w:rsidRPr="00B7093C" w:rsidRDefault="002D14F0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39AB" w:rsidRPr="00B7093C" w14:paraId="4E93DEF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4FC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16FB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B992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77408AF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CB9A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A863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CE52B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4DB0B19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21337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FA24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2A13F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4EEB05C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B026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7AA2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08066C" w14:textId="4EED128D" w:rsidR="00F739AB" w:rsidRPr="00B7093C" w:rsidRDefault="002D14F0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B7093C" w14:paraId="420AA18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3A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5CB35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A2A03" w14:textId="73CA6901" w:rsidR="00F739AB" w:rsidRPr="00B7093C" w:rsidRDefault="002D14F0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39AB" w:rsidRPr="00B7093C" w14:paraId="7F8EB78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2F22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FF08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A126C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5E51B4B7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C267AD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2C6B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2D9E2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982A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8B53E5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C89F92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4142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6DC6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28EB8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3A2A1C3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4E43107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7E7F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BD65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9892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EEEE7E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7CC4D3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C4C2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2254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BBAD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D7B21C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7D87B8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B73C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64F2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63553" w14:textId="77224F87" w:rsidR="00F739AB" w:rsidRPr="009865F1" w:rsidRDefault="00D236B2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39AB" w:rsidRPr="00D236B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739AB" w:rsidRPr="009865F1" w14:paraId="115CAC0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8DE9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FFED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EFD8C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9865F1" w14:paraId="4FEC78C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1536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A5B3C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AD015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14:paraId="1C0D93D1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9C313EB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1C7C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8F4B5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0831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14:paraId="2E010F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739AB" w:rsidRPr="009865F1" w14:paraId="5860443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027C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634F5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6B59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72D109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39AB" w:rsidRPr="009865F1" w14:paraId="37308A9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6DF4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FAD8E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224D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100BFE8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4FD7176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2866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AB6F7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A1F9D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35B838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D1E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E6F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690E0BA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A8C92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A43CD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47C664" w14:textId="0FA911E9" w:rsidR="00F739AB" w:rsidRPr="00B7093C" w:rsidRDefault="002D14F0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D92F000" w14:textId="23424F3B" w:rsidR="00F739AB" w:rsidRPr="00B7093C" w:rsidRDefault="002D14F0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9AB" w:rsidRPr="009865F1" w14:paraId="7F4D3AC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14B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20EF1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FE9AA" w14:textId="781B75C4" w:rsidR="00F739AB" w:rsidRPr="00B7093C" w:rsidRDefault="002D14F0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14:paraId="78340914" w14:textId="660D222B" w:rsidR="00F739AB" w:rsidRPr="00B7093C" w:rsidRDefault="005373FE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39AB" w:rsidRPr="009865F1" w14:paraId="4DC8005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5B21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E4B04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09B7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52D0B22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2C03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3A11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7DD46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56D3264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5049F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2EFA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20F931" w14:textId="14E558B4" w:rsidR="00F739AB" w:rsidRPr="00D236B2" w:rsidRDefault="00D236B2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049BA1" w14:textId="40153435" w:rsidR="00F739AB" w:rsidRPr="00B7093C" w:rsidRDefault="00D236B2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1D6" w:rsidRPr="00D23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9AB" w:rsidRPr="00D236B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9AB" w:rsidRPr="009865F1" w14:paraId="1BCD1F7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FA9B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E8EF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0AB6B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739AB" w:rsidRPr="009865F1" w14:paraId="4DB1F45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CA17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A795D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ED4A8" w14:textId="77777777" w:rsidR="00F739AB" w:rsidRPr="00B7093C" w:rsidRDefault="00B7093C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90EBC7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4509C7E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810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7A5C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0C59F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776A534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39AB" w:rsidRPr="009865F1" w14:paraId="25B31EA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78FC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FC51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6660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14:paraId="2C35C429" w14:textId="77777777" w:rsidR="00F739AB" w:rsidRPr="009865F1" w:rsidRDefault="00F739AB" w:rsidP="00CC055A">
            <w:pPr>
              <w:pStyle w:val="ConsPlusNorma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     100 %</w:t>
            </w:r>
          </w:p>
        </w:tc>
      </w:tr>
      <w:tr w:rsidR="00F739AB" w:rsidRPr="00B7093C" w14:paraId="4A3DF220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BCAA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953C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022EE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6628E74A" w14:textId="7B61B8A7" w:rsidR="00F739AB" w:rsidRPr="00B7093C" w:rsidRDefault="002D14F0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502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39AB" w:rsidRPr="009865F1" w14:paraId="09B7AB1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E933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2537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7BAD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0F27715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2A604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BD3B8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A0429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8FF648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335F28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671D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DA767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641195C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0A32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0D32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F18F4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32BA0C3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B624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65B7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EDE7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40F16A6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2A93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26EA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C0E6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5793FB8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C856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5B36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0561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383B1CC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68E2A" w14:textId="77777777" w:rsidR="00F739AB" w:rsidRPr="009865F1" w:rsidRDefault="00F739AB" w:rsidP="00CC055A">
            <w:pPr>
              <w:pStyle w:val="ConsPlusNormal"/>
              <w:ind w:left="142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8CCB4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2015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14DB01F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CD0ABD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1D0D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4F22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605,0 кв. м</w:t>
            </w:r>
          </w:p>
        </w:tc>
      </w:tr>
      <w:tr w:rsidR="00F739AB" w:rsidRPr="009865F1" w14:paraId="09EB778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7FA6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D79A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B03B9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9AB" w:rsidRPr="009865F1" w14:paraId="7FBC448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58E8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4976A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9EBE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210766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DC4AF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F5F17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FD66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16EC955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BDAA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F6B0B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A57F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14:paraId="5C3BFC00" w14:textId="77777777" w:rsidR="00A06093" w:rsidRDefault="00B7093C" w:rsidP="00CC055A">
      <w:pPr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774E">
        <w:rPr>
          <w:iCs/>
          <w:color w:val="FF0000"/>
          <w:sz w:val="24"/>
          <w:szCs w:val="24"/>
        </w:rPr>
        <w:t xml:space="preserve">       </w:t>
      </w:r>
      <w:r w:rsidR="00F739AB" w:rsidRPr="009177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637696B" w14:textId="6DF194FB" w:rsidR="00CA01D6" w:rsidRPr="00A06093" w:rsidRDefault="00A06093" w:rsidP="00A06093">
      <w:pPr>
        <w:ind w:left="142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83C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06093">
        <w:rPr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r w:rsidR="0050226D" w:rsidRPr="00A060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39AB" w:rsidRPr="00A06093">
        <w:rPr>
          <w:rFonts w:ascii="Times New Roman" w:hAnsi="Times New Roman" w:cs="Times New Roman"/>
          <w:color w:val="auto"/>
          <w:sz w:val="28"/>
          <w:szCs w:val="28"/>
        </w:rPr>
        <w:t>езультаты самообследования деятельности МБДОУ детский сад № 3 «Аленушка» позволяют сделать вывод о том, что в учреждении созданы условия для реализаци</w:t>
      </w:r>
      <w:bookmarkStart w:id="2" w:name="_GoBack"/>
      <w:bookmarkEnd w:id="2"/>
      <w:r w:rsidR="00F739AB" w:rsidRPr="00A06093">
        <w:rPr>
          <w:rFonts w:ascii="Times New Roman" w:hAnsi="Times New Roman" w:cs="Times New Roman"/>
          <w:color w:val="auto"/>
          <w:sz w:val="28"/>
          <w:szCs w:val="28"/>
        </w:rPr>
        <w:t>и основной образовательной программы детского сада.</w:t>
      </w:r>
      <w:r w:rsidR="00CA01D6" w:rsidRPr="00A060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4366F75" w14:textId="1F8EFC9B" w:rsidR="00F739AB" w:rsidRPr="00A06093" w:rsidRDefault="00CA01D6" w:rsidP="00CA01D6">
      <w:pPr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09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739AB" w:rsidRPr="00A06093">
        <w:rPr>
          <w:rFonts w:ascii="Times New Roman" w:hAnsi="Times New Roman" w:cs="Times New Roman"/>
          <w:color w:val="auto"/>
          <w:sz w:val="28"/>
          <w:szCs w:val="28"/>
        </w:rPr>
        <w:t>Вместе с тем, для успешной деятельности учреждения можно выделить следующие направления работы, которые будут иметь первостепенное значение в 20</w:t>
      </w:r>
      <w:r w:rsidR="00B7093C" w:rsidRPr="00A0609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4F43" w:rsidRPr="00A0609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739AB" w:rsidRPr="00A06093">
        <w:rPr>
          <w:rFonts w:ascii="Times New Roman" w:hAnsi="Times New Roman" w:cs="Times New Roman"/>
          <w:color w:val="auto"/>
          <w:sz w:val="28"/>
          <w:szCs w:val="28"/>
        </w:rPr>
        <w:t xml:space="preserve"> году:</w:t>
      </w:r>
    </w:p>
    <w:p w14:paraId="0C4523CD" w14:textId="2F81DA3C" w:rsidR="00F739AB" w:rsidRPr="00A06093" w:rsidRDefault="00F739AB" w:rsidP="00CA01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A06093">
        <w:rPr>
          <w:rFonts w:ascii="Times New Roman" w:hAnsi="Times New Roman" w:cs="Times New Roman"/>
          <w:color w:val="auto"/>
          <w:sz w:val="28"/>
          <w:szCs w:val="28"/>
        </w:rPr>
        <w:t>развитие материально-технической базы, соответствующей ресурсным возможностям дошкольного учреждения;</w:t>
      </w:r>
    </w:p>
    <w:p w14:paraId="537B1DB4" w14:textId="77777777" w:rsidR="00F739AB" w:rsidRPr="00A06093" w:rsidRDefault="00F739AB" w:rsidP="00CA01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A06093">
        <w:rPr>
          <w:rFonts w:ascii="Times New Roman" w:hAnsi="Times New Roman" w:cs="Times New Roman"/>
          <w:color w:val="auto"/>
          <w:sz w:val="28"/>
          <w:szCs w:val="28"/>
        </w:rPr>
        <w:t>использование современных подходов при организации работы дошкольного учреждения с семьей для создания единого пространства развития ребенка;</w:t>
      </w:r>
    </w:p>
    <w:p w14:paraId="352F5F01" w14:textId="26D7D314" w:rsidR="00F739AB" w:rsidRDefault="00F739AB" w:rsidP="00CA01D6">
      <w:pPr>
        <w:spacing w:after="0"/>
        <w:ind w:left="142" w:right="720" w:hanging="142"/>
        <w:rPr>
          <w:b/>
          <w:color w:val="auto"/>
          <w:sz w:val="28"/>
          <w:szCs w:val="28"/>
        </w:rPr>
      </w:pPr>
    </w:p>
    <w:p w14:paraId="40C97D8F" w14:textId="0CE2A1E2" w:rsidR="00FD43CD" w:rsidRDefault="00FD43CD" w:rsidP="00CA01D6">
      <w:pPr>
        <w:spacing w:after="0"/>
        <w:ind w:left="142" w:right="720" w:hanging="142"/>
        <w:rPr>
          <w:b/>
          <w:color w:val="auto"/>
          <w:sz w:val="28"/>
          <w:szCs w:val="28"/>
        </w:rPr>
      </w:pPr>
    </w:p>
    <w:p w14:paraId="6D6900CA" w14:textId="77777777" w:rsidR="00FD43CD" w:rsidRPr="00A06093" w:rsidRDefault="00FD43CD" w:rsidP="00CA01D6">
      <w:pPr>
        <w:spacing w:after="0"/>
        <w:ind w:left="142" w:right="720" w:hanging="142"/>
        <w:rPr>
          <w:b/>
          <w:color w:val="auto"/>
          <w:sz w:val="28"/>
          <w:szCs w:val="28"/>
        </w:rPr>
      </w:pPr>
    </w:p>
    <w:sectPr w:rsidR="00FD43CD" w:rsidRPr="00A06093" w:rsidSect="008054C3">
      <w:pgSz w:w="11904" w:h="16838"/>
      <w:pgMar w:top="568" w:right="705" w:bottom="567" w:left="156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E8D"/>
    <w:multiLevelType w:val="hybridMultilevel"/>
    <w:tmpl w:val="CD861058"/>
    <w:lvl w:ilvl="0" w:tplc="0710579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790"/>
    <w:multiLevelType w:val="hybridMultilevel"/>
    <w:tmpl w:val="8B16676E"/>
    <w:lvl w:ilvl="0" w:tplc="8778A89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2B150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8E6D2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43060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4BF86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4D1F2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26DBE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C8074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A49FC8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3A979C3"/>
    <w:multiLevelType w:val="hybridMultilevel"/>
    <w:tmpl w:val="677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4833"/>
    <w:multiLevelType w:val="multilevel"/>
    <w:tmpl w:val="2708AE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AC3099"/>
    <w:multiLevelType w:val="hybridMultilevel"/>
    <w:tmpl w:val="659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AA5722"/>
    <w:multiLevelType w:val="hybridMultilevel"/>
    <w:tmpl w:val="E2EE6A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92768C5"/>
    <w:multiLevelType w:val="hybridMultilevel"/>
    <w:tmpl w:val="4F48D87A"/>
    <w:lvl w:ilvl="0" w:tplc="3EB2A99C">
      <w:start w:val="1"/>
      <w:numFmt w:val="bullet"/>
      <w:lvlText w:val=""/>
      <w:lvlJc w:val="left"/>
      <w:pPr>
        <w:ind w:left="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EDD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87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CE4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EC9B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219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6CD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C93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EB1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266EE8"/>
    <w:multiLevelType w:val="hybridMultilevel"/>
    <w:tmpl w:val="08F4F99C"/>
    <w:lvl w:ilvl="0" w:tplc="31D28DD8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7451"/>
    <w:multiLevelType w:val="hybridMultilevel"/>
    <w:tmpl w:val="3C8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4AAE"/>
    <w:multiLevelType w:val="hybridMultilevel"/>
    <w:tmpl w:val="F58CC0F4"/>
    <w:lvl w:ilvl="0" w:tplc="C01EC8B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93C4C"/>
    <w:multiLevelType w:val="hybridMultilevel"/>
    <w:tmpl w:val="EBAE089E"/>
    <w:lvl w:ilvl="0" w:tplc="CEE26272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6424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496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6DDC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813F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90ECF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A84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6BF1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64B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26AA0"/>
    <w:multiLevelType w:val="hybridMultilevel"/>
    <w:tmpl w:val="879E1F68"/>
    <w:lvl w:ilvl="0" w:tplc="5516B3DC">
      <w:start w:val="1"/>
      <w:numFmt w:val="bullet"/>
      <w:lvlText w:val="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834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031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ACF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CA6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3E37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E59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A12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C96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8E0560"/>
    <w:multiLevelType w:val="hybridMultilevel"/>
    <w:tmpl w:val="A7C22B5E"/>
    <w:lvl w:ilvl="0" w:tplc="0B88ADD4">
      <w:start w:val="1"/>
      <w:numFmt w:val="bullet"/>
      <w:lvlText w:val=""/>
      <w:lvlJc w:val="left"/>
      <w:pPr>
        <w:ind w:left="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C8608">
      <w:start w:val="1"/>
      <w:numFmt w:val="bullet"/>
      <w:lvlText w:val="o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42DE62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08B56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76E642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8222E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45DA0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2DEB6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6D6F2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66CAD"/>
    <w:multiLevelType w:val="hybridMultilevel"/>
    <w:tmpl w:val="385C689E"/>
    <w:lvl w:ilvl="0" w:tplc="143CB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2E5BA0"/>
    <w:multiLevelType w:val="hybridMultilevel"/>
    <w:tmpl w:val="8F60FEB2"/>
    <w:lvl w:ilvl="0" w:tplc="9C828CCE">
      <w:start w:val="1"/>
      <w:numFmt w:val="bullet"/>
      <w:lvlText w:val="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A18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4DB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4A4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3A57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CBA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5E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E99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26E6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33F3C9A"/>
    <w:multiLevelType w:val="hybridMultilevel"/>
    <w:tmpl w:val="5330E4B8"/>
    <w:lvl w:ilvl="0" w:tplc="1B9A5722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B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EB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434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04D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50CC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EE6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FC7D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CB4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FE2BDD"/>
    <w:multiLevelType w:val="hybridMultilevel"/>
    <w:tmpl w:val="BFEA1B6C"/>
    <w:lvl w:ilvl="0" w:tplc="93E2B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5BAA"/>
    <w:multiLevelType w:val="hybridMultilevel"/>
    <w:tmpl w:val="B6D2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9"/>
  </w:num>
  <w:num w:numId="5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6">
    <w:abstractNumId w:val="1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7"/>
  </w:num>
  <w:num w:numId="13">
    <w:abstractNumId w:val="20"/>
  </w:num>
  <w:num w:numId="14">
    <w:abstractNumId w:val="18"/>
  </w:num>
  <w:num w:numId="15">
    <w:abstractNumId w:val="14"/>
  </w:num>
  <w:num w:numId="16">
    <w:abstractNumId w:val="13"/>
  </w:num>
  <w:num w:numId="17">
    <w:abstractNumId w:val="1"/>
  </w:num>
  <w:num w:numId="18">
    <w:abstractNumId w:val="8"/>
  </w:num>
  <w:num w:numId="19">
    <w:abstractNumId w:val="12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B8"/>
    <w:rsid w:val="0000218A"/>
    <w:rsid w:val="00005DAF"/>
    <w:rsid w:val="0001283A"/>
    <w:rsid w:val="0002068D"/>
    <w:rsid w:val="00022772"/>
    <w:rsid w:val="0007300F"/>
    <w:rsid w:val="00083C32"/>
    <w:rsid w:val="00090C43"/>
    <w:rsid w:val="00092599"/>
    <w:rsid w:val="000D3169"/>
    <w:rsid w:val="000E547B"/>
    <w:rsid w:val="00132AC0"/>
    <w:rsid w:val="00142177"/>
    <w:rsid w:val="001800B0"/>
    <w:rsid w:val="001B5062"/>
    <w:rsid w:val="001D3F92"/>
    <w:rsid w:val="001F366C"/>
    <w:rsid w:val="002153A5"/>
    <w:rsid w:val="00253D88"/>
    <w:rsid w:val="00255182"/>
    <w:rsid w:val="002605CA"/>
    <w:rsid w:val="00264227"/>
    <w:rsid w:val="002842B8"/>
    <w:rsid w:val="00285257"/>
    <w:rsid w:val="002D14F0"/>
    <w:rsid w:val="00347AD5"/>
    <w:rsid w:val="003512D3"/>
    <w:rsid w:val="00375EDF"/>
    <w:rsid w:val="003967B7"/>
    <w:rsid w:val="003A4015"/>
    <w:rsid w:val="003E031E"/>
    <w:rsid w:val="003E4530"/>
    <w:rsid w:val="003E6AC5"/>
    <w:rsid w:val="003F7A69"/>
    <w:rsid w:val="00402122"/>
    <w:rsid w:val="00411F5F"/>
    <w:rsid w:val="004451F1"/>
    <w:rsid w:val="00467B80"/>
    <w:rsid w:val="004B424E"/>
    <w:rsid w:val="0050226D"/>
    <w:rsid w:val="005153B6"/>
    <w:rsid w:val="00522813"/>
    <w:rsid w:val="005373FE"/>
    <w:rsid w:val="005671D6"/>
    <w:rsid w:val="00594500"/>
    <w:rsid w:val="005F5918"/>
    <w:rsid w:val="0062171B"/>
    <w:rsid w:val="006273EF"/>
    <w:rsid w:val="00650793"/>
    <w:rsid w:val="006A4DDA"/>
    <w:rsid w:val="006B1A5A"/>
    <w:rsid w:val="006E127E"/>
    <w:rsid w:val="007251DA"/>
    <w:rsid w:val="007D2F00"/>
    <w:rsid w:val="007E5ED3"/>
    <w:rsid w:val="007E7749"/>
    <w:rsid w:val="008054C3"/>
    <w:rsid w:val="0080705F"/>
    <w:rsid w:val="008450D0"/>
    <w:rsid w:val="008461D7"/>
    <w:rsid w:val="00860B12"/>
    <w:rsid w:val="008A2B3B"/>
    <w:rsid w:val="008A3A1C"/>
    <w:rsid w:val="008C093F"/>
    <w:rsid w:val="0091134F"/>
    <w:rsid w:val="0091774E"/>
    <w:rsid w:val="009236B4"/>
    <w:rsid w:val="0092453C"/>
    <w:rsid w:val="0092716F"/>
    <w:rsid w:val="0094763E"/>
    <w:rsid w:val="00980190"/>
    <w:rsid w:val="009860F6"/>
    <w:rsid w:val="009865F1"/>
    <w:rsid w:val="00991F66"/>
    <w:rsid w:val="009A74F2"/>
    <w:rsid w:val="009D6E0F"/>
    <w:rsid w:val="009E3F07"/>
    <w:rsid w:val="00A06093"/>
    <w:rsid w:val="00A77D18"/>
    <w:rsid w:val="00A95B41"/>
    <w:rsid w:val="00AA3C4F"/>
    <w:rsid w:val="00AF6419"/>
    <w:rsid w:val="00B5242E"/>
    <w:rsid w:val="00B7093C"/>
    <w:rsid w:val="00B773A6"/>
    <w:rsid w:val="00B82A34"/>
    <w:rsid w:val="00B95B40"/>
    <w:rsid w:val="00BD7F31"/>
    <w:rsid w:val="00BF0735"/>
    <w:rsid w:val="00C1048D"/>
    <w:rsid w:val="00C10974"/>
    <w:rsid w:val="00C3256D"/>
    <w:rsid w:val="00C9212B"/>
    <w:rsid w:val="00CA01D6"/>
    <w:rsid w:val="00CC055A"/>
    <w:rsid w:val="00D04DDC"/>
    <w:rsid w:val="00D21825"/>
    <w:rsid w:val="00D236B2"/>
    <w:rsid w:val="00D448A7"/>
    <w:rsid w:val="00D64BFF"/>
    <w:rsid w:val="00D658CC"/>
    <w:rsid w:val="00D67F25"/>
    <w:rsid w:val="00DB4F32"/>
    <w:rsid w:val="00DC4F43"/>
    <w:rsid w:val="00DE6A15"/>
    <w:rsid w:val="00DF0B67"/>
    <w:rsid w:val="00E1157F"/>
    <w:rsid w:val="00E179B6"/>
    <w:rsid w:val="00E5192D"/>
    <w:rsid w:val="00E743F7"/>
    <w:rsid w:val="00E872FC"/>
    <w:rsid w:val="00EB6FC0"/>
    <w:rsid w:val="00F029EB"/>
    <w:rsid w:val="00F14C2F"/>
    <w:rsid w:val="00F540BD"/>
    <w:rsid w:val="00F61ACB"/>
    <w:rsid w:val="00F739AB"/>
    <w:rsid w:val="00F91DDF"/>
    <w:rsid w:val="00F97E2A"/>
    <w:rsid w:val="00FC5C5B"/>
    <w:rsid w:val="00FD43CD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D426"/>
  <w15:docId w15:val="{DAC81C26-CC8F-48B6-9C38-88E1E35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91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86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AB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rsid w:val="00F739AB"/>
    <w:rPr>
      <w:rFonts w:ascii="BalticaC" w:hAnsi="BalticaC"/>
      <w:b/>
      <w:color w:val="000000"/>
      <w:w w:val="100"/>
    </w:rPr>
  </w:style>
  <w:style w:type="paragraph" w:customStyle="1" w:styleId="ConsPlusNormal">
    <w:name w:val="ConsPlusNormal"/>
    <w:rsid w:val="00F7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unhideWhenUsed/>
    <w:rsid w:val="00F739AB"/>
    <w:pPr>
      <w:numPr>
        <w:numId w:val="8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F7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2">
    <w:name w:val="c2"/>
    <w:basedOn w:val="a0"/>
    <w:rsid w:val="00A77D18"/>
  </w:style>
  <w:style w:type="paragraph" w:styleId="a8">
    <w:name w:val="Normal (Web)"/>
    <w:basedOn w:val="a"/>
    <w:uiPriority w:val="99"/>
    <w:semiHidden/>
    <w:unhideWhenUsed/>
    <w:rsid w:val="008C0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1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F91D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6A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Заголовок 2 Знак"/>
    <w:basedOn w:val="a0"/>
    <w:link w:val="20"/>
    <w:uiPriority w:val="9"/>
    <w:semiHidden/>
    <w:rsid w:val="009860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9860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s3-alenushka.org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lenushka270@mail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8AAC-049D-4629-9397-DCCD5E0A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5853</Words>
  <Characters>33367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I. Оценка образовательной деятельности </vt:lpstr>
      <vt:lpstr>Воспитательная работа</vt:lpstr>
      <vt:lpstr>    Условия питания воспитанников  </vt:lpstr>
      <vt:lpstr>    VIII. Оценка функционирования внутренней системы оценки  качества образования.</vt:lpstr>
      <vt:lpstr>    </vt:lpstr>
    </vt:vector>
  </TitlesOfParts>
  <Company/>
  <LinksUpToDate>false</LinksUpToDate>
  <CharactersWithSpaces>39142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</dc:creator>
  <cp:keywords/>
  <cp:lastModifiedBy>Алёнушка №3</cp:lastModifiedBy>
  <cp:revision>58</cp:revision>
  <cp:lastPrinted>2023-04-06T10:11:00Z</cp:lastPrinted>
  <dcterms:created xsi:type="dcterms:W3CDTF">2023-03-14T08:49:00Z</dcterms:created>
  <dcterms:modified xsi:type="dcterms:W3CDTF">2023-04-06T10:13:00Z</dcterms:modified>
</cp:coreProperties>
</file>