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F" w:rsidRDefault="009D22FF" w:rsidP="009D22FF">
      <w:pPr>
        <w:spacing w:line="360" w:lineRule="exact"/>
        <w:jc w:val="right"/>
        <w:rPr>
          <w:rFonts w:ascii="Times New Roman" w:hAnsi="Times New Roman" w:cs="Times New Roman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4F369A" w:rsidRPr="00900269" w:rsidRDefault="004F369A" w:rsidP="004F369A">
      <w:pPr>
        <w:tabs>
          <w:tab w:val="left" w:pos="7095"/>
        </w:tabs>
        <w:rPr>
          <w:rFonts w:ascii="Times New Roman" w:eastAsia="Times New Roman" w:hAnsi="Times New Roman" w:cs="Times New Roman"/>
          <w:b/>
          <w:i/>
        </w:rPr>
      </w:pPr>
      <w:r w:rsidRPr="00900269">
        <w:rPr>
          <w:rFonts w:ascii="Times New Roman" w:eastAsia="Times New Roman" w:hAnsi="Times New Roman" w:cs="Times New Roman"/>
          <w:b/>
        </w:rPr>
        <w:t>Согласовано:</w:t>
      </w:r>
      <w:r w:rsidRPr="0090026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900269">
        <w:rPr>
          <w:rFonts w:ascii="Times New Roman" w:eastAsia="Times New Roman" w:hAnsi="Times New Roman" w:cs="Times New Roman"/>
          <w:b/>
        </w:rPr>
        <w:t xml:space="preserve"> Утверждаю:                                                                                                           </w:t>
      </w:r>
    </w:p>
    <w:p w:rsidR="004F369A" w:rsidRPr="00900269" w:rsidRDefault="004F369A" w:rsidP="004F369A">
      <w:pPr>
        <w:tabs>
          <w:tab w:val="left" w:pos="7635"/>
        </w:tabs>
        <w:rPr>
          <w:rFonts w:ascii="Times New Roman" w:eastAsia="Times New Roman" w:hAnsi="Times New Roman" w:cs="Times New Roman"/>
          <w:b/>
          <w:i/>
        </w:rPr>
      </w:pPr>
      <w:r w:rsidRPr="00900269">
        <w:rPr>
          <w:rFonts w:ascii="Times New Roman" w:eastAsia="Times New Roman" w:hAnsi="Times New Roman" w:cs="Times New Roman"/>
          <w:b/>
        </w:rPr>
        <w:t xml:space="preserve">Совет педагогов МБДОУ №102                                                             Заведующий МБДОУ №102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</w:t>
      </w:r>
    </w:p>
    <w:p w:rsidR="004F369A" w:rsidRPr="00900269" w:rsidRDefault="004F369A" w:rsidP="004F369A">
      <w:pPr>
        <w:tabs>
          <w:tab w:val="left" w:pos="6540"/>
        </w:tabs>
        <w:rPr>
          <w:rFonts w:ascii="Times New Roman" w:eastAsia="Times New Roman" w:hAnsi="Times New Roman" w:cs="Times New Roman"/>
          <w:b/>
          <w:i/>
        </w:rPr>
      </w:pPr>
      <w:r w:rsidRPr="00900269">
        <w:rPr>
          <w:rFonts w:ascii="Times New Roman" w:eastAsia="Times New Roman" w:hAnsi="Times New Roman" w:cs="Times New Roman"/>
          <w:b/>
        </w:rPr>
        <w:t xml:space="preserve">Протокол №1 от «20»08.2021 г.                                                               </w:t>
      </w:r>
      <w:proofErr w:type="spellStart"/>
      <w:r w:rsidRPr="00900269">
        <w:rPr>
          <w:rFonts w:ascii="Times New Roman" w:eastAsia="Times New Roman" w:hAnsi="Times New Roman" w:cs="Times New Roman"/>
          <w:b/>
        </w:rPr>
        <w:t>Мармузова</w:t>
      </w:r>
      <w:proofErr w:type="spellEnd"/>
      <w:r w:rsidRPr="00900269">
        <w:rPr>
          <w:rFonts w:ascii="Times New Roman" w:eastAsia="Times New Roman" w:hAnsi="Times New Roman" w:cs="Times New Roman"/>
          <w:b/>
        </w:rPr>
        <w:t xml:space="preserve"> С.А.___________                                                               </w:t>
      </w:r>
    </w:p>
    <w:p w:rsidR="004F369A" w:rsidRPr="00900269" w:rsidRDefault="004F369A" w:rsidP="004F369A">
      <w:pPr>
        <w:tabs>
          <w:tab w:val="left" w:pos="6990"/>
        </w:tabs>
        <w:jc w:val="right"/>
        <w:rPr>
          <w:rFonts w:ascii="Times New Roman" w:hAnsi="Times New Roman" w:cs="Times New Roman"/>
          <w:b/>
          <w:i/>
        </w:rPr>
      </w:pPr>
      <w:r w:rsidRPr="00900269">
        <w:rPr>
          <w:rFonts w:ascii="Times New Roman" w:eastAsia="Times New Roman" w:hAnsi="Times New Roman" w:cs="Times New Roman"/>
          <w:b/>
        </w:rPr>
        <w:t xml:space="preserve">           </w:t>
      </w:r>
      <w:r w:rsidRPr="00900269">
        <w:rPr>
          <w:rFonts w:ascii="Times New Roman" w:hAnsi="Times New Roman" w:cs="Times New Roman"/>
          <w:b/>
        </w:rPr>
        <w:t xml:space="preserve">                     Приказ №150-21-1 от 20.08.2021 г.</w:t>
      </w: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1609A" w:rsidRPr="00C008D2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C008D2">
        <w:rPr>
          <w:rFonts w:ascii="Times New Roman" w:eastAsia="Times New Roman" w:hAnsi="Times New Roman"/>
          <w:sz w:val="28"/>
          <w:szCs w:val="28"/>
        </w:rPr>
        <w:t>Учебный план</w:t>
      </w:r>
    </w:p>
    <w:p w:rsidR="0031609A" w:rsidRPr="00C008D2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C008D2">
        <w:rPr>
          <w:rFonts w:ascii="Times New Roman" w:eastAsia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31609A" w:rsidRPr="00C008D2" w:rsidRDefault="003160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C008D2">
        <w:rPr>
          <w:rFonts w:ascii="Times New Roman" w:eastAsia="Times New Roman" w:hAnsi="Times New Roman"/>
          <w:sz w:val="28"/>
          <w:szCs w:val="28"/>
        </w:rPr>
        <w:t>города Ростова-на-Дону «Детский сад № 102»</w:t>
      </w:r>
    </w:p>
    <w:p w:rsidR="0031609A" w:rsidRPr="00C008D2" w:rsidRDefault="004F369A" w:rsidP="0031609A">
      <w:pPr>
        <w:tabs>
          <w:tab w:val="left" w:pos="6180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2021-2022</w:t>
      </w:r>
      <w:r w:rsidR="0031609A" w:rsidRPr="00C008D2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Default="0031609A" w:rsidP="0031609A">
      <w:pPr>
        <w:rPr>
          <w:rFonts w:ascii="Times New Roman" w:eastAsia="Times New Roman" w:hAnsi="Times New Roman"/>
        </w:rPr>
      </w:pPr>
    </w:p>
    <w:p w:rsidR="0031609A" w:rsidRPr="0031609A" w:rsidRDefault="0031609A" w:rsidP="0031609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1609A">
        <w:rPr>
          <w:rFonts w:ascii="Times New Roman" w:eastAsia="Times New Roman" w:hAnsi="Times New Roman"/>
          <w:sz w:val="28"/>
          <w:szCs w:val="28"/>
        </w:rPr>
        <w:t>г. Ростов-на-Дону</w:t>
      </w:r>
    </w:p>
    <w:p w:rsidR="009D22FF" w:rsidRPr="009D22FF" w:rsidRDefault="009D22FF" w:rsidP="009D22FF">
      <w:pPr>
        <w:spacing w:line="360" w:lineRule="exact"/>
        <w:jc w:val="right"/>
        <w:rPr>
          <w:rFonts w:ascii="Times New Roman" w:hAnsi="Times New Roman" w:cs="Times New Roman"/>
          <w:b/>
        </w:rPr>
      </w:pPr>
    </w:p>
    <w:p w:rsidR="007E66BC" w:rsidRPr="009D22FF" w:rsidRDefault="007E66BC" w:rsidP="009D22FF">
      <w:pPr>
        <w:rPr>
          <w:sz w:val="2"/>
          <w:szCs w:val="2"/>
        </w:rPr>
        <w:sectPr w:rsidR="007E66BC" w:rsidRPr="009D22FF" w:rsidSect="009D22FF">
          <w:type w:val="continuous"/>
          <w:pgSz w:w="11900" w:h="16840"/>
          <w:pgMar w:top="227" w:right="391" w:bottom="232" w:left="992" w:header="0" w:footer="6" w:gutter="0"/>
          <w:cols w:space="720"/>
          <w:noEndnote/>
          <w:docGrid w:linePitch="360"/>
        </w:sectPr>
      </w:pPr>
    </w:p>
    <w:p w:rsidR="00EA7166" w:rsidRDefault="00EA7166">
      <w:pPr>
        <w:pStyle w:val="Heading10"/>
        <w:keepNext/>
        <w:keepLines/>
        <w:shd w:val="clear" w:color="auto" w:fill="auto"/>
        <w:spacing w:after="518" w:line="320" w:lineRule="exact"/>
        <w:ind w:right="20"/>
      </w:pPr>
      <w:bookmarkStart w:id="0" w:name="bookmark1"/>
    </w:p>
    <w:p w:rsidR="00EA7166" w:rsidRDefault="00464F9A" w:rsidP="00EA7166">
      <w:pPr>
        <w:pStyle w:val="Heading10"/>
        <w:keepNext/>
        <w:keepLines/>
        <w:shd w:val="clear" w:color="auto" w:fill="auto"/>
        <w:spacing w:after="518" w:line="320" w:lineRule="exact"/>
        <w:ind w:right="20"/>
      </w:pPr>
      <w:r>
        <w:t>Пояснительная записка</w:t>
      </w:r>
      <w:bookmarkEnd w:id="0"/>
    </w:p>
    <w:p w:rsidR="007E66BC" w:rsidRPr="00EA7166" w:rsidRDefault="00464F9A" w:rsidP="00EA7166">
      <w:pPr>
        <w:pStyle w:val="Heading10"/>
        <w:keepNext/>
        <w:keepLines/>
        <w:shd w:val="clear" w:color="auto" w:fill="auto"/>
        <w:spacing w:line="240" w:lineRule="auto"/>
        <w:ind w:right="20"/>
        <w:jc w:val="both"/>
      </w:pPr>
      <w:r w:rsidRPr="009D22FF">
        <w:t xml:space="preserve">Учебный план МБДОУ № </w:t>
      </w:r>
      <w:r w:rsidR="00EE67BE" w:rsidRPr="009D22FF">
        <w:t>102</w:t>
      </w:r>
      <w:r w:rsidRPr="009D22FF">
        <w:t xml:space="preserve"> составл</w:t>
      </w:r>
      <w:r w:rsidR="009D22FF" w:rsidRPr="009D22FF">
        <w:t>ен в соответствии с документами</w:t>
      </w:r>
      <w:r w:rsidRPr="009D22FF">
        <w:t>:</w:t>
      </w:r>
    </w:p>
    <w:p w:rsidR="007E66BC" w:rsidRDefault="00464F9A" w:rsidP="00EA7166">
      <w:pPr>
        <w:pStyle w:val="Body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40" w:lineRule="auto"/>
        <w:jc w:val="both"/>
      </w:pPr>
      <w:r>
        <w:t>Федеральный закон « Об образовании в Российской Федерации» № 273-ФЗ от 29.12.2012г.;</w:t>
      </w:r>
    </w:p>
    <w:p w:rsidR="007E66BC" w:rsidRDefault="00464F9A" w:rsidP="00EA7166">
      <w:pPr>
        <w:pStyle w:val="Bodytext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323" w:lineRule="exact"/>
        <w:jc w:val="both"/>
      </w:pPr>
      <w:r>
        <w:t>Федеральный государственный стандарт дошкольного образования, утверждённым приказом Министерства образования и науки Российской Федерации от « 17 » октября 2013 г. № 1155;</w:t>
      </w:r>
    </w:p>
    <w:p w:rsidR="007E66BC" w:rsidRDefault="00464F9A" w:rsidP="00EA7166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0" w:line="313" w:lineRule="exact"/>
        <w:jc w:val="both"/>
      </w:pPr>
      <w:r>
        <w:t xml:space="preserve">Постановление Главного государственного санитарного врача РФ </w:t>
      </w:r>
      <w:r w:rsidR="00576205">
        <w:t xml:space="preserve">от 28.09.2020 № 28, </w:t>
      </w:r>
      <w:proofErr w:type="spellStart"/>
      <w:r w:rsidR="00576205">
        <w:t>СанПиН</w:t>
      </w:r>
      <w:proofErr w:type="spellEnd"/>
      <w:r w:rsidR="00576205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t>;</w:t>
      </w:r>
    </w:p>
    <w:p w:rsidR="007E66BC" w:rsidRDefault="00464F9A" w:rsidP="00EA7166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0" w:line="318" w:lineRule="exact"/>
        <w:jc w:val="both"/>
      </w:pPr>
      <w:r>
        <w:t>Приказ Министерства образования и науки РФ от 30.08.2013 № 1014 «Об утверждении Порядка организации и осуществления образоват</w:t>
      </w:r>
      <w:r w:rsidR="00576205">
        <w:t xml:space="preserve">ельной деятельности по основным </w:t>
      </w:r>
      <w:r>
        <w:t>образовательным программам дошкольного образования»;</w:t>
      </w:r>
    </w:p>
    <w:p w:rsidR="007E66BC" w:rsidRDefault="00464F9A" w:rsidP="00EA7166">
      <w:pPr>
        <w:pStyle w:val="Body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367" w:lineRule="exact"/>
        <w:jc w:val="both"/>
      </w:pPr>
      <w:r>
        <w:t xml:space="preserve">Лицензия на образовательную деятельность </w:t>
      </w:r>
      <w:proofErr w:type="gramStart"/>
      <w:r>
        <w:t>регистрационный</w:t>
      </w:r>
      <w:proofErr w:type="gramEnd"/>
      <w:r>
        <w:t xml:space="preserve"> № </w:t>
      </w:r>
      <w:r w:rsidR="009D22FF">
        <w:t>5939</w:t>
      </w:r>
      <w:r>
        <w:t xml:space="preserve">, от </w:t>
      </w:r>
      <w:r w:rsidR="009D22FF">
        <w:t>15</w:t>
      </w:r>
      <w:r>
        <w:t>.</w:t>
      </w:r>
      <w:r w:rsidR="009D22FF">
        <w:t>10</w:t>
      </w:r>
      <w:r>
        <w:t>.2015;</w:t>
      </w:r>
    </w:p>
    <w:p w:rsidR="007E66BC" w:rsidRDefault="00464F9A" w:rsidP="00EA7166">
      <w:pPr>
        <w:pStyle w:val="Body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367" w:lineRule="exact"/>
        <w:jc w:val="both"/>
      </w:pPr>
      <w:r>
        <w:t>Устав (утверждён приказом №</w:t>
      </w:r>
      <w:r w:rsidR="009D22FF">
        <w:t>649 от 23.06.2015 г.</w:t>
      </w:r>
      <w:r>
        <w:t>);</w:t>
      </w:r>
    </w:p>
    <w:p w:rsidR="007E66BC" w:rsidRDefault="00464F9A" w:rsidP="00290749">
      <w:pPr>
        <w:pStyle w:val="Body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76" w:line="367" w:lineRule="exact"/>
        <w:jc w:val="both"/>
      </w:pPr>
      <w:r>
        <w:t xml:space="preserve">Основная образовательная программа дошкольного образования МБДОУ № </w:t>
      </w:r>
      <w:r w:rsidR="00EE67BE">
        <w:t>102</w:t>
      </w:r>
      <w:r>
        <w:t>.</w:t>
      </w:r>
    </w:p>
    <w:p w:rsidR="007E66BC" w:rsidRDefault="00464F9A" w:rsidP="00EA7166">
      <w:pPr>
        <w:pStyle w:val="Bodytext20"/>
        <w:shd w:val="clear" w:color="auto" w:fill="auto"/>
        <w:spacing w:before="0" w:after="0" w:line="323" w:lineRule="exact"/>
        <w:jc w:val="both"/>
      </w:pPr>
      <w:r>
        <w:t xml:space="preserve">Учебный план МБДОУ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год начинается с </w:t>
      </w:r>
      <w:r w:rsidR="008A37A3">
        <w:t>1 сентября и заканчивается 31</w:t>
      </w:r>
      <w:r>
        <w:t xml:space="preserve"> мая.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мероприятия художественно-эстетического направления.</w:t>
      </w:r>
    </w:p>
    <w:p w:rsidR="007E66BC" w:rsidRDefault="00464F9A" w:rsidP="00EA7166">
      <w:pPr>
        <w:pStyle w:val="Bodytext20"/>
        <w:shd w:val="clear" w:color="auto" w:fill="auto"/>
        <w:spacing w:before="0" w:after="0" w:line="328" w:lineRule="exact"/>
        <w:jc w:val="both"/>
      </w:pPr>
      <w:r>
        <w:t xml:space="preserve">Учебный план представляет собой организационный компонент реализации образовательных программ дошкольного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 </w:t>
      </w:r>
      <w:proofErr w:type="gramStart"/>
      <w:r>
        <w:t>ДО</w:t>
      </w:r>
      <w:proofErr w:type="gramEnd"/>
      <w:r>
        <w:t>.</w:t>
      </w:r>
    </w:p>
    <w:p w:rsidR="007E66BC" w:rsidRDefault="00464F9A" w:rsidP="00EA7166">
      <w:pPr>
        <w:pStyle w:val="Bodytext20"/>
        <w:shd w:val="clear" w:color="auto" w:fill="auto"/>
        <w:spacing w:before="0" w:after="0" w:line="328" w:lineRule="exact"/>
        <w:jc w:val="both"/>
      </w:pPr>
      <w:r>
        <w:t xml:space="preserve">Учебный план отражает цели и задачи образовательной программы </w:t>
      </w:r>
      <w:proofErr w:type="gramStart"/>
      <w:r>
        <w:t>д</w:t>
      </w:r>
      <w:r w:rsidR="00EE67BE">
        <w:t>ошкольного</w:t>
      </w:r>
      <w:proofErr w:type="gramEnd"/>
      <w:r w:rsidR="00EE67BE">
        <w:t xml:space="preserve"> образования МБДОУ № 102</w:t>
      </w:r>
      <w:r>
        <w:t xml:space="preserve">, </w:t>
      </w:r>
      <w:proofErr w:type="gramStart"/>
      <w:r>
        <w:t>ориентированной</w:t>
      </w:r>
      <w:proofErr w:type="gramEnd"/>
      <w:r>
        <w:t xml:space="preserve"> на достижение воспитанниками личностных результатов в соответствии с требованиями ФГОС ДО.</w:t>
      </w:r>
      <w:r>
        <w:rPr>
          <w:rStyle w:val="Bodytext2BoldItalic"/>
        </w:rPr>
        <w:t xml:space="preserve"> Основной целью обязательной части</w:t>
      </w:r>
      <w:r>
        <w:t xml:space="preserve"> Программы является обеспечение развития личности детей, воспитанников МБДОУ № </w:t>
      </w:r>
      <w:r w:rsidR="00EE67BE">
        <w:t>102</w:t>
      </w:r>
      <w:r>
        <w:t>,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7E66BC" w:rsidRDefault="00464F9A" w:rsidP="00EA7166">
      <w:pPr>
        <w:pStyle w:val="Bodytext20"/>
        <w:shd w:val="clear" w:color="auto" w:fill="auto"/>
        <w:spacing w:before="0" w:after="356" w:line="328" w:lineRule="exact"/>
        <w:jc w:val="both"/>
      </w:pPr>
      <w:r>
        <w:rPr>
          <w:rStyle w:val="Bodytext2BoldItalic"/>
        </w:rPr>
        <w:t>Целевые ориентиры вариативной части</w:t>
      </w:r>
      <w:r>
        <w:t xml:space="preserve"> направлены на социальное развитие воспитанников, развитие их гражданской идентичности, патриотизма. Программы вариативной части органично интегрируются с обязательной частью. Реализация вариативной части программы обеспечивает учёт этнокультурной ситуации развития детей, становление основ патриотизма, позитивное влияние </w:t>
      </w:r>
      <w:r>
        <w:lastRenderedPageBreak/>
        <w:t>на повышение социального статуса воспитанников в среде сверстников вне зависимости от состояния физического и психического развития ребенка.</w:t>
      </w:r>
    </w:p>
    <w:p w:rsidR="007E66BC" w:rsidRDefault="00464F9A" w:rsidP="00EA7166">
      <w:pPr>
        <w:pStyle w:val="Bodytext40"/>
        <w:shd w:val="clear" w:color="auto" w:fill="auto"/>
        <w:spacing w:before="0"/>
        <w:jc w:val="both"/>
      </w:pPr>
      <w:r>
        <w:t>Обязательная и вариативная части Программы направлены на решение следующих задач:</w:t>
      </w:r>
    </w:p>
    <w:p w:rsidR="007E66BC" w:rsidRDefault="00EE67BE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rPr>
          <w:rStyle w:val="Bodytext2BoldItalic"/>
        </w:rPr>
        <w:t xml:space="preserve">- </w:t>
      </w:r>
      <w:r w:rsidR="00464F9A">
        <w:t>охранять и укреплять физическое и психическое здоровье детей, их эмоциональное благополучие;</w:t>
      </w:r>
    </w:p>
    <w:p w:rsidR="007E66BC" w:rsidRDefault="00EE67BE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rPr>
          <w:rStyle w:val="Bodytext2BoldItalic"/>
        </w:rPr>
        <w:t xml:space="preserve">- </w:t>
      </w:r>
      <w:r w:rsidR="00464F9A">
        <w:t>обеспечить равные возможности для полноценного развития каждого воспитанника в период дошкольного детства независимо пола, социального статуса, психофизиологических и других особенностей,</w:t>
      </w:r>
    </w:p>
    <w:p w:rsidR="007E66BC" w:rsidRDefault="00EE67BE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rPr>
          <w:rStyle w:val="Bodytext2BoldItalic"/>
        </w:rPr>
        <w:t xml:space="preserve">- </w:t>
      </w:r>
      <w:r w:rsidR="00464F9A">
        <w:t>обеспечить преемственность целей, задач и содержания дошкольного образования основным образовательным программ начального общего образования;</w:t>
      </w:r>
    </w:p>
    <w:p w:rsidR="007E66BC" w:rsidRDefault="00EE67BE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t xml:space="preserve">- </w:t>
      </w:r>
      <w:r w:rsidR="00464F9A">
        <w:t>создать благоприятные условия для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E66BC" w:rsidRDefault="00EE67BE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rPr>
          <w:rStyle w:val="Bodytext2BoldItalic"/>
        </w:rPr>
        <w:t xml:space="preserve">- </w:t>
      </w:r>
      <w:r w:rsidR="00464F9A">
        <w:t>объединить обучение и воспитание в целостный образовательный процесс на основе социокультурных ценностей и принятых в обществе правил и норм поведения в интересах человека, семьи, общества;</w:t>
      </w:r>
    </w:p>
    <w:p w:rsidR="007E66BC" w:rsidRDefault="00EE67BE" w:rsidP="00EA7166">
      <w:pPr>
        <w:pStyle w:val="Bodytext20"/>
        <w:shd w:val="clear" w:color="auto" w:fill="auto"/>
        <w:spacing w:before="0" w:after="0" w:line="323" w:lineRule="exact"/>
        <w:jc w:val="both"/>
      </w:pPr>
      <w:r>
        <w:rPr>
          <w:rStyle w:val="Bodytext2BoldItalic"/>
        </w:rPr>
        <w:t xml:space="preserve">- </w:t>
      </w:r>
      <w:r w:rsidR="00464F9A">
        <w:t>формировать общую культуру личности детей: ценности здорового образа жизни, развитие их социальных, нравственных, эстетических, интеллектуальных, физических качеств, инициативность, самостоятельность и ответственность ребёнка, формировать предпосылки учебной деятельности;</w:t>
      </w:r>
    </w:p>
    <w:p w:rsidR="007E66BC" w:rsidRDefault="00EE67BE" w:rsidP="00EA7166">
      <w:pPr>
        <w:pStyle w:val="Bodytext20"/>
        <w:shd w:val="clear" w:color="auto" w:fill="auto"/>
        <w:spacing w:before="0" w:after="0" w:line="328" w:lineRule="exact"/>
        <w:jc w:val="both"/>
      </w:pPr>
      <w:r>
        <w:rPr>
          <w:rStyle w:val="Bodytext2BoldItalic"/>
        </w:rPr>
        <w:t xml:space="preserve">- </w:t>
      </w:r>
      <w:r w:rsidR="00464F9A">
        <w:t xml:space="preserve"> формировать социокультурную среду, соответствующую возрастным, индивидуальным, особенностям детей;</w:t>
      </w:r>
    </w:p>
    <w:p w:rsidR="007E66BC" w:rsidRDefault="00EE67BE" w:rsidP="00EA7166">
      <w:pPr>
        <w:pStyle w:val="Bodytext20"/>
        <w:shd w:val="clear" w:color="auto" w:fill="auto"/>
        <w:spacing w:before="0" w:after="0" w:line="328" w:lineRule="exact"/>
        <w:jc w:val="both"/>
      </w:pPr>
      <w:r>
        <w:rPr>
          <w:rStyle w:val="Bodytext2BoldItalic"/>
        </w:rPr>
        <w:t xml:space="preserve">- </w:t>
      </w:r>
      <w:r w:rsidR="00464F9A">
        <w:t xml:space="preserve"> обеспечение психолого-педагогической поддержки семьи и повышения компетентности родителей (законных представителей).</w:t>
      </w:r>
    </w:p>
    <w:p w:rsidR="007E66BC" w:rsidRDefault="00464F9A" w:rsidP="00EA7166">
      <w:pPr>
        <w:pStyle w:val="Bodytext40"/>
        <w:shd w:val="clear" w:color="auto" w:fill="auto"/>
        <w:spacing w:before="0" w:line="280" w:lineRule="exact"/>
        <w:jc w:val="both"/>
      </w:pPr>
      <w:r>
        <w:t>Основные образовательные области, реализуемые в Программе</w:t>
      </w:r>
    </w:p>
    <w:p w:rsidR="007E66BC" w:rsidRDefault="00464F9A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t>Программа реализуется через следующие образовательные области:</w:t>
      </w:r>
    </w:p>
    <w:p w:rsidR="007E66BC" w:rsidRDefault="00EE67BE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rPr>
          <w:rStyle w:val="Bodytext2BoldItalic"/>
        </w:rPr>
        <w:t xml:space="preserve">- </w:t>
      </w:r>
      <w:r w:rsidR="00464F9A">
        <w:t>социально-коммуникативное развитие;</w:t>
      </w:r>
    </w:p>
    <w:p w:rsidR="007E66BC" w:rsidRDefault="00EE67BE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rPr>
          <w:rStyle w:val="Bodytext2BoldItalic"/>
        </w:rPr>
        <w:t xml:space="preserve">- </w:t>
      </w:r>
      <w:r w:rsidR="00464F9A">
        <w:t xml:space="preserve"> познавательное развитие;</w:t>
      </w:r>
    </w:p>
    <w:p w:rsidR="007E66BC" w:rsidRDefault="00EE67BE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rPr>
          <w:rStyle w:val="Bodytext2BoldItalic"/>
        </w:rPr>
        <w:t xml:space="preserve">- </w:t>
      </w:r>
      <w:r w:rsidR="00464F9A">
        <w:t>речевое развитие;</w:t>
      </w:r>
    </w:p>
    <w:p w:rsidR="007E66BC" w:rsidRDefault="00EE67BE" w:rsidP="00EA7166">
      <w:pPr>
        <w:pStyle w:val="Bodytext20"/>
        <w:shd w:val="clear" w:color="auto" w:fill="auto"/>
        <w:spacing w:before="0" w:after="0" w:line="333" w:lineRule="exact"/>
        <w:jc w:val="both"/>
      </w:pPr>
      <w:r>
        <w:rPr>
          <w:rStyle w:val="Bodytext2BoldItalic"/>
        </w:rPr>
        <w:t xml:space="preserve">- </w:t>
      </w:r>
      <w:r w:rsidR="00464F9A">
        <w:t>художественно-эстетическое развитие;</w:t>
      </w:r>
    </w:p>
    <w:p w:rsidR="007E66BC" w:rsidRDefault="00EE67BE" w:rsidP="00EA7166">
      <w:pPr>
        <w:pStyle w:val="Bodytext20"/>
        <w:shd w:val="clear" w:color="auto" w:fill="auto"/>
        <w:spacing w:before="0" w:after="308" w:line="333" w:lineRule="exact"/>
        <w:jc w:val="both"/>
      </w:pPr>
      <w:r>
        <w:rPr>
          <w:rStyle w:val="Bodytext2BoldItalic"/>
        </w:rPr>
        <w:t xml:space="preserve">- </w:t>
      </w:r>
      <w:r w:rsidR="00464F9A">
        <w:t>физическое развитие.</w:t>
      </w:r>
    </w:p>
    <w:p w:rsidR="00EA7166" w:rsidRPr="004F369A" w:rsidRDefault="00464F9A" w:rsidP="00EA7166">
      <w:pPr>
        <w:pStyle w:val="Bodytext20"/>
        <w:shd w:val="clear" w:color="auto" w:fill="auto"/>
        <w:spacing w:before="0" w:after="0" w:line="323" w:lineRule="exact"/>
        <w:jc w:val="both"/>
        <w:rPr>
          <w:rStyle w:val="Bodytext2BoldItalic"/>
          <w:b w:val="0"/>
          <w:bCs w:val="0"/>
          <w:i w:val="0"/>
          <w:iCs w:val="0"/>
        </w:rPr>
      </w:pPr>
      <w:r>
        <w:rPr>
          <w:rStyle w:val="Bodytext2BoldItalic"/>
        </w:rPr>
        <w:t>Социально-коммуникативное развитие</w:t>
      </w:r>
      <w: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E66BC" w:rsidRDefault="00464F9A" w:rsidP="00EA7166">
      <w:pPr>
        <w:pStyle w:val="Bodytext20"/>
        <w:shd w:val="clear" w:color="auto" w:fill="auto"/>
        <w:spacing w:before="0" w:after="0" w:line="323" w:lineRule="exact"/>
        <w:jc w:val="both"/>
      </w:pPr>
      <w:r>
        <w:rPr>
          <w:rStyle w:val="Bodytext2BoldItalic"/>
        </w:rPr>
        <w:t>Познавательное развитие</w:t>
      </w:r>
      <w: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</w:t>
      </w:r>
      <w:r>
        <w:lastRenderedPageBreak/>
        <w:t xml:space="preserve">активности; </w:t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людей, об особенностях ее природы, многообразии стран и народов мира.</w:t>
      </w:r>
    </w:p>
    <w:p w:rsidR="007E66BC" w:rsidRDefault="00464F9A" w:rsidP="00EA7166">
      <w:pPr>
        <w:pStyle w:val="Bodytext20"/>
        <w:shd w:val="clear" w:color="auto" w:fill="auto"/>
        <w:spacing w:before="0" w:after="0" w:line="323" w:lineRule="exact"/>
        <w:jc w:val="both"/>
      </w:pPr>
      <w:r>
        <w:rPr>
          <w:rStyle w:val="Bodytext2BoldItalic"/>
        </w:rPr>
        <w:t>Речевое развитие</w:t>
      </w:r>
      <w: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</w:t>
      </w:r>
    </w:p>
    <w:p w:rsidR="007E66BC" w:rsidRDefault="00464F9A" w:rsidP="00EA7166">
      <w:pPr>
        <w:pStyle w:val="Bodytext20"/>
        <w:shd w:val="clear" w:color="auto" w:fill="auto"/>
        <w:spacing w:before="0" w:after="0" w:line="323" w:lineRule="exact"/>
        <w:jc w:val="both"/>
      </w:pPr>
      <w:r>
        <w:t>литературой, понимание на слух текстов различных жанров детской литературы; формирование звуковой аналитико</w:t>
      </w:r>
      <w:r>
        <w:softHyphen/>
      </w:r>
      <w:r w:rsidR="00290749">
        <w:t>-</w:t>
      </w:r>
      <w:r>
        <w:t>синтетической активности как предпосылки обучения грамоте.</w:t>
      </w:r>
    </w:p>
    <w:p w:rsidR="007E66BC" w:rsidRDefault="00464F9A" w:rsidP="00EA7166">
      <w:pPr>
        <w:pStyle w:val="Bodytext20"/>
        <w:shd w:val="clear" w:color="auto" w:fill="auto"/>
        <w:spacing w:before="0" w:after="0" w:line="323" w:lineRule="exact"/>
        <w:jc w:val="both"/>
      </w:pPr>
      <w:r>
        <w:rPr>
          <w:rStyle w:val="Bodytext2BoldItalic"/>
        </w:rPr>
        <w:t>Художественно-эстетическое развитие</w:t>
      </w:r>
      <w: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E66BC" w:rsidRDefault="00464F9A" w:rsidP="00EA7166">
      <w:pPr>
        <w:pStyle w:val="Bodytext20"/>
        <w:shd w:val="clear" w:color="auto" w:fill="auto"/>
        <w:spacing w:before="0" w:after="0" w:line="323" w:lineRule="exact"/>
        <w:ind w:firstLine="640"/>
        <w:jc w:val="both"/>
      </w:pPr>
      <w:r>
        <w:rPr>
          <w:rStyle w:val="Bodytext2BoldItalic"/>
        </w:rPr>
        <w:t>Физическое развитие</w:t>
      </w:r>
      <w: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>способствующих правильному формированию опорно-двигательной системы организма, развитию равнове</w:t>
      </w:r>
      <w:r>
        <w:softHyphen/>
        <w:t>сия, координации движения, крупной и мелкой моторики обеих рук, а также с правильным, не наносящем ущерба орга</w:t>
      </w:r>
      <w:r>
        <w:softHyphen/>
        <w:t>низму выполнением основных движений (ходьба, бег, мягкие прыжки, повороты в обе стороны), формирование началь</w:t>
      </w:r>
      <w:r>
        <w:softHyphen/>
        <w:t>ных представлений о некоторых видах спорта, овладение подвижными играми с правилами; становление целенаправ</w:t>
      </w:r>
      <w:r>
        <w:softHyphen/>
        <w:t xml:space="preserve">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</w:t>
      </w:r>
      <w:r>
        <w:softHyphen/>
        <w:t>ментарными нормами и правилами (в питании, двигательном режиме, закаливании, при формировании полезных при</w:t>
      </w:r>
      <w:r>
        <w:softHyphen/>
        <w:t>вычек и др.)</w:t>
      </w:r>
    </w:p>
    <w:p w:rsidR="007E66BC" w:rsidRDefault="00464F9A" w:rsidP="00EA7166">
      <w:pPr>
        <w:pStyle w:val="Bodytext40"/>
        <w:shd w:val="clear" w:color="auto" w:fill="auto"/>
        <w:spacing w:before="0" w:line="323" w:lineRule="exact"/>
        <w:jc w:val="both"/>
      </w:pPr>
      <w:r>
        <w:t>Формы реализации Программы</w:t>
      </w:r>
    </w:p>
    <w:p w:rsidR="007E66BC" w:rsidRDefault="00464F9A" w:rsidP="00EA7166">
      <w:pPr>
        <w:pStyle w:val="Bodytext20"/>
        <w:shd w:val="clear" w:color="auto" w:fill="auto"/>
        <w:spacing w:before="0" w:after="0" w:line="323" w:lineRule="exact"/>
        <w:jc w:val="both"/>
      </w:pPr>
      <w:r>
        <w:t xml:space="preserve"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</w:t>
      </w:r>
      <w:proofErr w:type="gramStart"/>
      <w:r>
        <w:t>через</w:t>
      </w:r>
      <w:proofErr w:type="gramEnd"/>
      <w:r>
        <w:t>:</w:t>
      </w:r>
    </w:p>
    <w:p w:rsidR="007E66BC" w:rsidRDefault="00464F9A" w:rsidP="00EA7166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323" w:lineRule="exact"/>
        <w:jc w:val="both"/>
      </w:pPr>
      <w:r>
        <w:t>организацию предметно-пространственной развивающей образовательной среды;</w:t>
      </w:r>
    </w:p>
    <w:p w:rsidR="007E66BC" w:rsidRDefault="00464F9A" w:rsidP="00EA7166">
      <w:pPr>
        <w:pStyle w:val="Bodytext2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323" w:lineRule="exact"/>
        <w:jc w:val="both"/>
      </w:pPr>
      <w:r>
        <w:t xml:space="preserve">продуктивный характер взаимодействия </w:t>
      </w:r>
      <w:proofErr w:type="gramStart"/>
      <w:r>
        <w:t>со</w:t>
      </w:r>
      <w:proofErr w:type="gramEnd"/>
      <w:r>
        <w:t xml:space="preserve"> взрослыми;</w:t>
      </w:r>
    </w:p>
    <w:p w:rsidR="00EA7166" w:rsidRDefault="00464F9A" w:rsidP="00EA7166">
      <w:pPr>
        <w:pStyle w:val="Bodytext2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323" w:lineRule="exact"/>
        <w:jc w:val="both"/>
      </w:pPr>
      <w:r>
        <w:t>установление позитивного взаимодействия с другими детьми;</w:t>
      </w:r>
    </w:p>
    <w:p w:rsidR="007E66BC" w:rsidRDefault="00464F9A" w:rsidP="00EA7166">
      <w:pPr>
        <w:pStyle w:val="Bodytext2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323" w:lineRule="exact"/>
        <w:jc w:val="both"/>
      </w:pPr>
      <w:r>
        <w:t>развитие системы отношений ребенка к миру, к другим людям, к себе самому.</w:t>
      </w:r>
    </w:p>
    <w:p w:rsidR="00A52C92" w:rsidRDefault="00A52C92" w:rsidP="00EA7166">
      <w:pPr>
        <w:widowControl/>
        <w:contextualSpacing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lang w:eastAsia="en-US" w:bidi="ar-SA"/>
        </w:rPr>
      </w:pPr>
    </w:p>
    <w:p w:rsidR="00B506CC" w:rsidRDefault="00AA502E" w:rsidP="00EA7166">
      <w:pPr>
        <w:widowControl/>
        <w:contextualSpacing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lang w:eastAsia="en-US" w:bidi="ar-SA"/>
        </w:rPr>
      </w:pPr>
      <w:r w:rsidRPr="00BD0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В соответствии с </w:t>
      </w:r>
      <w:proofErr w:type="spellStart"/>
      <w:r w:rsidR="00BD0298" w:rsidRPr="00BD0298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="00BD0298" w:rsidRPr="00BD0298">
        <w:rPr>
          <w:rFonts w:ascii="Times New Roman" w:hAnsi="Times New Roman" w:cs="Times New Roman"/>
          <w:color w:val="auto"/>
          <w:sz w:val="28"/>
          <w:szCs w:val="28"/>
        </w:rPr>
        <w:t xml:space="preserve"> 1.2.3685-21</w:t>
      </w:r>
      <w:r w:rsidR="00276509" w:rsidRPr="00BD0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276509">
        <w:rPr>
          <w:rFonts w:ascii="Times New Roman CYR" w:eastAsia="Calibri" w:hAnsi="Times New Roman CYR" w:cs="Times New Roman CYR"/>
          <w:color w:val="auto"/>
          <w:sz w:val="28"/>
          <w:szCs w:val="28"/>
          <w:lang w:eastAsia="en-US" w:bidi="ar-SA"/>
        </w:rPr>
        <w:t xml:space="preserve"> не регламенти</w:t>
      </w:r>
      <w:r w:rsidR="00B506CC">
        <w:rPr>
          <w:rFonts w:ascii="Times New Roman CYR" w:eastAsia="Calibri" w:hAnsi="Times New Roman CYR" w:cs="Times New Roman CYR"/>
          <w:color w:val="auto"/>
          <w:sz w:val="28"/>
          <w:szCs w:val="28"/>
          <w:lang w:eastAsia="en-US" w:bidi="ar-SA"/>
        </w:rPr>
        <w:t>руется количество занятий с детьми в дошкольном учреждении; регламентируется лишь длительность образовательной нагрузки:</w:t>
      </w:r>
    </w:p>
    <w:p w:rsidR="00B506CC" w:rsidRDefault="00B506CC" w:rsidP="00EA7166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 CYR" w:eastAsia="Calibri" w:hAnsi="Times New Roman CYR" w:cs="Times New Roman CYR"/>
          <w:color w:val="auto"/>
          <w:sz w:val="28"/>
          <w:szCs w:val="28"/>
          <w:lang w:eastAsia="en-US" w:bidi="ar-SA"/>
        </w:rPr>
        <w:t xml:space="preserve">11.9.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A7166" w:rsidRDefault="00B506CC" w:rsidP="00EA7166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11.10.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Продолжительность непрерывной непосредственно образовательной деятельности для детей от 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3 до 4 лет - не более 15 минут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для детей 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от 4 до 5 лет </w:t>
      </w:r>
    </w:p>
    <w:p w:rsidR="00B506CC" w:rsidRDefault="00915EB8" w:rsidP="00EA7166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- не более 20 минут, для детей от 5 до 6 лет - не более 25 мину</w:t>
      </w: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т, а для детей </w:t>
      </w: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от 6 до 7 лет - не более 30 минут.</w:t>
      </w:r>
    </w:p>
    <w:p w:rsidR="00B506CC" w:rsidRDefault="00B506CC" w:rsidP="00EA7166">
      <w:pPr>
        <w:widowControl/>
        <w:contextualSpacing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11.11.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Максимально допустимый объем образовательной нагрузки в первой половине дня в младшей и средней группах не превышает 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30 и 40 минут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соответственно, а в старшей и подготовительной 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- 45 минут и 1,5 часа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15EB8" w:rsidRPr="00915EB8" w:rsidRDefault="00B506CC" w:rsidP="00EA7166">
      <w:pPr>
        <w:widowControl/>
        <w:contextualSpacing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</w:pPr>
      <w:r>
        <w:rPr>
          <w:rFonts w:ascii="Times New Roman CYR" w:eastAsia="Calibri" w:hAnsi="Times New Roman CYR" w:cs="Times New Roman CYR"/>
          <w:color w:val="auto"/>
          <w:sz w:val="28"/>
          <w:szCs w:val="28"/>
          <w:lang w:eastAsia="en-US" w:bidi="ar-SA"/>
        </w:rPr>
        <w:t>11.12.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25 - 30 минут в день.  </w:t>
      </w:r>
      <w:r w:rsidR="00915EB8"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середине непосредственно образовательной деятельности статического характера проводятся физкультурные минутки.Образовательную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15EB8" w:rsidRPr="00915EB8" w:rsidRDefault="00915EB8" w:rsidP="00EA71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Занятия по физическому развитию основной образовательной программы длядетей в возрасте</w:t>
      </w:r>
      <w:r w:rsidR="00B506C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от 1,5</w:t>
      </w: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до 7 лет организуются 3 раза</w:t>
      </w: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неделю. Длительность занятий по физическому развитию зависит от возраста детей и составляет:</w:t>
      </w:r>
    </w:p>
    <w:p w:rsidR="00B506CC" w:rsidRDefault="00B506CC" w:rsidP="00EA71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первой младшей группе – 10 мин.,</w:t>
      </w:r>
    </w:p>
    <w:p w:rsidR="00915EB8" w:rsidRPr="00915EB8" w:rsidRDefault="00915EB8" w:rsidP="00EA71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младшей группе - 15 мин.,</w:t>
      </w:r>
    </w:p>
    <w:p w:rsidR="00915EB8" w:rsidRPr="00915EB8" w:rsidRDefault="00915EB8" w:rsidP="00EA71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средней группе - 20 мин.,</w:t>
      </w:r>
    </w:p>
    <w:p w:rsidR="00915EB8" w:rsidRPr="00915EB8" w:rsidRDefault="00915EB8" w:rsidP="00EA71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старшей группе - 25 мин.,</w:t>
      </w:r>
    </w:p>
    <w:p w:rsidR="00915EB8" w:rsidRPr="00915EB8" w:rsidRDefault="00915EB8" w:rsidP="00EA71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подготовительной группе - 30 мин.</w:t>
      </w:r>
    </w:p>
    <w:p w:rsidR="00915EB8" w:rsidRPr="00915EB8" w:rsidRDefault="00915EB8" w:rsidP="00EA71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Один раз в неделю для детей </w:t>
      </w:r>
      <w:r w:rsidR="00B506C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1,5</w:t>
      </w: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- 7 лет круглогодично занятия по физическому развитию детей организуются на открытом</w:t>
      </w: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15EB8" w:rsidRDefault="00915EB8" w:rsidP="00EA71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5E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проводится на открытом воздухе.</w:t>
      </w:r>
    </w:p>
    <w:p w:rsidR="009A0311" w:rsidRDefault="009A0311" w:rsidP="004F190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</w:p>
    <w:p w:rsidR="00E9648D" w:rsidRDefault="00E9648D" w:rsidP="004F190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:rsidR="00E9648D" w:rsidRDefault="00E9648D" w:rsidP="004F190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:rsidR="004F369A" w:rsidRDefault="004F369A" w:rsidP="004F190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:rsidR="004F369A" w:rsidRDefault="004F369A" w:rsidP="004F190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:rsidR="004F369A" w:rsidRDefault="004F369A" w:rsidP="004F190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:rsidR="00D928BD" w:rsidRDefault="00D928BD" w:rsidP="00576205">
      <w:pPr>
        <w:widowControl/>
        <w:shd w:val="clear" w:color="auto" w:fill="FFFFFF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:rsidR="005D49AC" w:rsidRDefault="004F369A" w:rsidP="00D928B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lastRenderedPageBreak/>
        <w:t>Учебный план МБДОУ №102 на 2021-2022</w:t>
      </w:r>
      <w:r w:rsidR="00D928B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учебный год</w:t>
      </w:r>
    </w:p>
    <w:p w:rsidR="004F1904" w:rsidRPr="009D22FF" w:rsidRDefault="004F1904" w:rsidP="004F190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9D22FF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Планирование образовательно-воспитательной работы по пятидневной неделе</w:t>
      </w:r>
    </w:p>
    <w:tbl>
      <w:tblPr>
        <w:tblStyle w:val="a8"/>
        <w:tblW w:w="11057" w:type="dxa"/>
        <w:tblInd w:w="-601" w:type="dxa"/>
        <w:tblLayout w:type="fixed"/>
        <w:tblLook w:val="04A0"/>
      </w:tblPr>
      <w:tblGrid>
        <w:gridCol w:w="2269"/>
        <w:gridCol w:w="1984"/>
        <w:gridCol w:w="1134"/>
        <w:gridCol w:w="284"/>
        <w:gridCol w:w="1134"/>
        <w:gridCol w:w="283"/>
        <w:gridCol w:w="1134"/>
        <w:gridCol w:w="142"/>
        <w:gridCol w:w="1276"/>
        <w:gridCol w:w="1417"/>
      </w:tblGrid>
      <w:tr w:rsidR="00EA7166" w:rsidTr="004F369A">
        <w:tc>
          <w:tcPr>
            <w:tcW w:w="2269" w:type="dxa"/>
            <w:vMerge w:val="restart"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Направление</w:t>
            </w:r>
          </w:p>
        </w:tc>
        <w:tc>
          <w:tcPr>
            <w:tcW w:w="1984" w:type="dxa"/>
            <w:vMerge w:val="restart"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Базовый вид деятельности</w:t>
            </w:r>
          </w:p>
        </w:tc>
        <w:tc>
          <w:tcPr>
            <w:tcW w:w="1418" w:type="dxa"/>
            <w:gridSpan w:val="2"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1-я младшая группа</w:t>
            </w:r>
          </w:p>
        </w:tc>
        <w:tc>
          <w:tcPr>
            <w:tcW w:w="1417" w:type="dxa"/>
            <w:gridSpan w:val="2"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2-я младшая группа</w:t>
            </w:r>
          </w:p>
        </w:tc>
        <w:tc>
          <w:tcPr>
            <w:tcW w:w="1276" w:type="dxa"/>
            <w:gridSpan w:val="2"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Средняя группа</w:t>
            </w:r>
          </w:p>
        </w:tc>
        <w:tc>
          <w:tcPr>
            <w:tcW w:w="1276" w:type="dxa"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Старшая группа</w:t>
            </w:r>
          </w:p>
        </w:tc>
        <w:tc>
          <w:tcPr>
            <w:tcW w:w="1417" w:type="dxa"/>
          </w:tcPr>
          <w:p w:rsidR="00EA7166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proofErr w:type="spellStart"/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-</w:t>
            </w:r>
          </w:p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тельная группа</w:t>
            </w:r>
          </w:p>
        </w:tc>
      </w:tr>
      <w:tr w:rsidR="00EA7166" w:rsidTr="004F369A">
        <w:tc>
          <w:tcPr>
            <w:tcW w:w="2269" w:type="dxa"/>
            <w:vMerge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1984" w:type="dxa"/>
            <w:vMerge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1418" w:type="dxa"/>
            <w:gridSpan w:val="2"/>
          </w:tcPr>
          <w:p w:rsidR="00EA7166" w:rsidRPr="005D49AC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1,5-3 года</w:t>
            </w:r>
          </w:p>
        </w:tc>
        <w:tc>
          <w:tcPr>
            <w:tcW w:w="1417" w:type="dxa"/>
            <w:gridSpan w:val="2"/>
          </w:tcPr>
          <w:p w:rsidR="00EA7166" w:rsidRPr="005D49AC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3-4 года</w:t>
            </w:r>
          </w:p>
        </w:tc>
        <w:tc>
          <w:tcPr>
            <w:tcW w:w="1276" w:type="dxa"/>
            <w:gridSpan w:val="2"/>
          </w:tcPr>
          <w:p w:rsidR="00EA7166" w:rsidRPr="005D49AC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4-5 лет</w:t>
            </w:r>
          </w:p>
        </w:tc>
        <w:tc>
          <w:tcPr>
            <w:tcW w:w="1276" w:type="dxa"/>
          </w:tcPr>
          <w:p w:rsidR="00EA7166" w:rsidRPr="005D49AC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5-6 лет</w:t>
            </w:r>
          </w:p>
        </w:tc>
        <w:tc>
          <w:tcPr>
            <w:tcW w:w="1417" w:type="dxa"/>
          </w:tcPr>
          <w:p w:rsidR="00EA7166" w:rsidRPr="005D49AC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6-7 лет</w:t>
            </w:r>
          </w:p>
        </w:tc>
      </w:tr>
      <w:tr w:rsidR="00EA7166" w:rsidTr="004F369A">
        <w:tc>
          <w:tcPr>
            <w:tcW w:w="2269" w:type="dxa"/>
            <w:vMerge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1984" w:type="dxa"/>
            <w:vMerge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6804" w:type="dxa"/>
            <w:gridSpan w:val="8"/>
          </w:tcPr>
          <w:p w:rsidR="00EA7166" w:rsidRPr="00E9648D" w:rsidRDefault="00EA7166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Объем организованной образовательной деятельности (часов/минут) в неделю. </w:t>
            </w: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Периодичность.</w:t>
            </w:r>
          </w:p>
        </w:tc>
      </w:tr>
      <w:tr w:rsidR="00290749" w:rsidTr="004F369A">
        <w:trPr>
          <w:trHeight w:val="453"/>
        </w:trPr>
        <w:tc>
          <w:tcPr>
            <w:tcW w:w="2269" w:type="dxa"/>
          </w:tcPr>
          <w:p w:rsidR="00290749" w:rsidRPr="00E9648D" w:rsidRDefault="00290749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Физическое</w:t>
            </w:r>
          </w:p>
        </w:tc>
        <w:tc>
          <w:tcPr>
            <w:tcW w:w="1984" w:type="dxa"/>
          </w:tcPr>
          <w:p w:rsidR="00290749" w:rsidRPr="00E9648D" w:rsidRDefault="00290749" w:rsidP="00CA445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Физ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культура на улице</w:t>
            </w:r>
          </w:p>
        </w:tc>
        <w:tc>
          <w:tcPr>
            <w:tcW w:w="1418" w:type="dxa"/>
            <w:gridSpan w:val="2"/>
          </w:tcPr>
          <w:p w:rsidR="00290749" w:rsidRPr="00E9648D" w:rsidRDefault="00290749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290749" w:rsidRPr="00E9648D" w:rsidRDefault="00290749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1417" w:type="dxa"/>
            <w:gridSpan w:val="2"/>
          </w:tcPr>
          <w:p w:rsidR="00290749" w:rsidRPr="00E9648D" w:rsidRDefault="00290749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1418" w:type="dxa"/>
            <w:gridSpan w:val="2"/>
          </w:tcPr>
          <w:p w:rsidR="00290749" w:rsidRPr="00E9648D" w:rsidRDefault="00290749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1417" w:type="dxa"/>
          </w:tcPr>
          <w:p w:rsidR="00290749" w:rsidRPr="00E9648D" w:rsidRDefault="00290749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</w:tr>
      <w:tr w:rsidR="005D49AC" w:rsidTr="004F369A">
        <w:tc>
          <w:tcPr>
            <w:tcW w:w="2269" w:type="dxa"/>
          </w:tcPr>
          <w:p w:rsidR="004F1904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Социально-коммуникативное </w:t>
            </w:r>
          </w:p>
        </w:tc>
        <w:tc>
          <w:tcPr>
            <w:tcW w:w="1984" w:type="dxa"/>
          </w:tcPr>
          <w:p w:rsidR="004F1904" w:rsidRP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Основы науки и естествознания</w:t>
            </w:r>
          </w:p>
        </w:tc>
        <w:tc>
          <w:tcPr>
            <w:tcW w:w="1418" w:type="dxa"/>
            <w:gridSpan w:val="2"/>
          </w:tcPr>
          <w:p w:rsidR="004F1904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4F1904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417" w:type="dxa"/>
            <w:gridSpan w:val="2"/>
          </w:tcPr>
          <w:p w:rsidR="004F1904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418" w:type="dxa"/>
            <w:gridSpan w:val="2"/>
          </w:tcPr>
          <w:p w:rsidR="004F1904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417" w:type="dxa"/>
          </w:tcPr>
          <w:p w:rsidR="004F1904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</w:tr>
      <w:tr w:rsidR="005D49AC" w:rsidTr="004F369A">
        <w:tc>
          <w:tcPr>
            <w:tcW w:w="2269" w:type="dxa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Познавательное </w:t>
            </w:r>
          </w:p>
        </w:tc>
        <w:tc>
          <w:tcPr>
            <w:tcW w:w="1984" w:type="dxa"/>
          </w:tcPr>
          <w:p w:rsidR="00E9648D" w:rsidRP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Математическое раз</w:t>
            </w:r>
            <w:r w:rsidR="0029074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итие</w:t>
            </w:r>
          </w:p>
        </w:tc>
        <w:tc>
          <w:tcPr>
            <w:tcW w:w="1418" w:type="dxa"/>
            <w:gridSpan w:val="2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417" w:type="dxa"/>
            <w:gridSpan w:val="2"/>
          </w:tcPr>
          <w:p w:rsidR="00E9648D" w:rsidRP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1418" w:type="dxa"/>
            <w:gridSpan w:val="2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</w:tr>
      <w:tr w:rsidR="005D49AC" w:rsidTr="004F369A">
        <w:tc>
          <w:tcPr>
            <w:tcW w:w="2269" w:type="dxa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Речевое </w:t>
            </w:r>
          </w:p>
        </w:tc>
        <w:tc>
          <w:tcPr>
            <w:tcW w:w="1984" w:type="dxa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Развитие речи</w:t>
            </w:r>
            <w:r w:rsidR="008A37A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, основы грамотности</w:t>
            </w:r>
          </w:p>
        </w:tc>
        <w:tc>
          <w:tcPr>
            <w:tcW w:w="1418" w:type="dxa"/>
            <w:gridSpan w:val="2"/>
          </w:tcPr>
          <w:p w:rsidR="00E9648D" w:rsidRP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417" w:type="dxa"/>
            <w:gridSpan w:val="2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418" w:type="dxa"/>
            <w:gridSpan w:val="2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</w:tr>
      <w:tr w:rsidR="005D49AC" w:rsidTr="004F369A">
        <w:tc>
          <w:tcPr>
            <w:tcW w:w="2269" w:type="dxa"/>
            <w:vMerge w:val="restart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Музыка </w:t>
            </w:r>
          </w:p>
        </w:tc>
        <w:tc>
          <w:tcPr>
            <w:tcW w:w="1418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1134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1418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</w:tr>
      <w:tr w:rsidR="005D49AC" w:rsidTr="004F369A">
        <w:tc>
          <w:tcPr>
            <w:tcW w:w="2269" w:type="dxa"/>
            <w:vMerge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Рисование </w:t>
            </w:r>
          </w:p>
        </w:tc>
        <w:tc>
          <w:tcPr>
            <w:tcW w:w="1418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417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418" w:type="dxa"/>
            <w:gridSpan w:val="2"/>
          </w:tcPr>
          <w:p w:rsid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417" w:type="dxa"/>
          </w:tcPr>
          <w:p w:rsid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</w:tr>
      <w:tr w:rsidR="005D49AC" w:rsidTr="004F369A">
        <w:tc>
          <w:tcPr>
            <w:tcW w:w="2269" w:type="dxa"/>
            <w:vMerge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Лепка </w:t>
            </w:r>
          </w:p>
        </w:tc>
        <w:tc>
          <w:tcPr>
            <w:tcW w:w="1418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0,5</w:t>
            </w:r>
          </w:p>
        </w:tc>
        <w:tc>
          <w:tcPr>
            <w:tcW w:w="1417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0,5</w:t>
            </w:r>
          </w:p>
        </w:tc>
        <w:tc>
          <w:tcPr>
            <w:tcW w:w="1418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0,5</w:t>
            </w:r>
          </w:p>
        </w:tc>
        <w:tc>
          <w:tcPr>
            <w:tcW w:w="1417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0,5</w:t>
            </w:r>
          </w:p>
        </w:tc>
      </w:tr>
      <w:tr w:rsidR="005D49AC" w:rsidTr="004F369A">
        <w:tc>
          <w:tcPr>
            <w:tcW w:w="2269" w:type="dxa"/>
            <w:vMerge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Аппликация</w:t>
            </w:r>
            <w:r w:rsidR="008A37A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/Ручной труд</w:t>
            </w:r>
          </w:p>
        </w:tc>
        <w:tc>
          <w:tcPr>
            <w:tcW w:w="1418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0,5</w:t>
            </w:r>
          </w:p>
        </w:tc>
        <w:tc>
          <w:tcPr>
            <w:tcW w:w="1417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0,5</w:t>
            </w:r>
          </w:p>
        </w:tc>
        <w:tc>
          <w:tcPr>
            <w:tcW w:w="1418" w:type="dxa"/>
            <w:gridSpan w:val="2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0,5</w:t>
            </w:r>
          </w:p>
        </w:tc>
        <w:tc>
          <w:tcPr>
            <w:tcW w:w="1417" w:type="dxa"/>
          </w:tcPr>
          <w:p w:rsid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0,5</w:t>
            </w:r>
          </w:p>
        </w:tc>
      </w:tr>
      <w:tr w:rsidR="00E9648D" w:rsidTr="00EA7166">
        <w:tc>
          <w:tcPr>
            <w:tcW w:w="11057" w:type="dxa"/>
            <w:gridSpan w:val="10"/>
          </w:tcPr>
          <w:p w:rsidR="00E9648D" w:rsidRPr="00E9648D" w:rsidRDefault="00E9648D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Объем недельной образовательной нагрузки (час, мин.) </w:t>
            </w:r>
          </w:p>
        </w:tc>
      </w:tr>
      <w:tr w:rsidR="000E0052" w:rsidRPr="00E9648D" w:rsidTr="004F369A">
        <w:tc>
          <w:tcPr>
            <w:tcW w:w="4253" w:type="dxa"/>
            <w:gridSpan w:val="2"/>
          </w:tcPr>
          <w:p w:rsidR="00E9648D" w:rsidRPr="00E9648D" w:rsidRDefault="00E9648D" w:rsidP="00E9648D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Итого:</w:t>
            </w:r>
          </w:p>
        </w:tc>
        <w:tc>
          <w:tcPr>
            <w:tcW w:w="1134" w:type="dxa"/>
          </w:tcPr>
          <w:p w:rsidR="00E9648D" w:rsidRP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10</w:t>
            </w:r>
            <w:r w:rsidR="00E9648D"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/1ч.30м.</w:t>
            </w:r>
          </w:p>
        </w:tc>
        <w:tc>
          <w:tcPr>
            <w:tcW w:w="1418" w:type="dxa"/>
            <w:gridSpan w:val="2"/>
          </w:tcPr>
          <w:p w:rsidR="00E9648D" w:rsidRP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10/1ч.5</w:t>
            </w:r>
            <w:r w:rsidR="00E9648D"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0м.</w:t>
            </w:r>
          </w:p>
        </w:tc>
        <w:tc>
          <w:tcPr>
            <w:tcW w:w="1417" w:type="dxa"/>
            <w:gridSpan w:val="2"/>
          </w:tcPr>
          <w:p w:rsidR="00E9648D" w:rsidRP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11/2</w:t>
            </w:r>
            <w:r w:rsidR="00E9648D"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20 м.</w:t>
            </w:r>
          </w:p>
        </w:tc>
        <w:tc>
          <w:tcPr>
            <w:tcW w:w="1418" w:type="dxa"/>
            <w:gridSpan w:val="2"/>
          </w:tcPr>
          <w:p w:rsidR="00E9648D" w:rsidRP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12/3ч.</w:t>
            </w:r>
          </w:p>
        </w:tc>
        <w:tc>
          <w:tcPr>
            <w:tcW w:w="1417" w:type="dxa"/>
          </w:tcPr>
          <w:p w:rsidR="00E9648D" w:rsidRPr="00E9648D" w:rsidRDefault="008A37A3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12/3ч.6</w:t>
            </w:r>
            <w:r w:rsidR="00E9648D" w:rsidRPr="00E9648D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0м.</w:t>
            </w:r>
          </w:p>
        </w:tc>
      </w:tr>
      <w:tr w:rsidR="000E0052" w:rsidTr="00EA7166">
        <w:tc>
          <w:tcPr>
            <w:tcW w:w="11057" w:type="dxa"/>
            <w:gridSpan w:val="10"/>
          </w:tcPr>
          <w:p w:rsidR="000E0052" w:rsidRPr="009D22FF" w:rsidRDefault="00294F72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9D22FF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Взаимодействие взрослого с детьми в различных видах деятельности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P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Чтение художественной литературы</w:t>
            </w:r>
          </w:p>
        </w:tc>
        <w:tc>
          <w:tcPr>
            <w:tcW w:w="1134" w:type="dxa"/>
          </w:tcPr>
          <w:p w:rsidR="005D49AC" w:rsidRP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P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Конструктивно-модельная деятельность</w:t>
            </w:r>
          </w:p>
        </w:tc>
        <w:tc>
          <w:tcPr>
            <w:tcW w:w="1134" w:type="dxa"/>
          </w:tcPr>
          <w:p w:rsidR="005D49AC" w:rsidRP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 раз в неделю</w:t>
            </w:r>
          </w:p>
        </w:tc>
        <w:tc>
          <w:tcPr>
            <w:tcW w:w="1417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 раз в неделю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Игровая деятельность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Общение при проведении режимных моментов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Дежурства 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Прогулки 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EA7166">
        <w:tc>
          <w:tcPr>
            <w:tcW w:w="11057" w:type="dxa"/>
            <w:gridSpan w:val="10"/>
          </w:tcPr>
          <w:p w:rsidR="005D49AC" w:rsidRPr="005D49AC" w:rsidRDefault="005D49AC" w:rsidP="005D49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Самостоятельная деятельность детей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Самостоятельная игра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Базовый вид деятельности</w:t>
            </w:r>
          </w:p>
        </w:tc>
        <w:tc>
          <w:tcPr>
            <w:tcW w:w="6804" w:type="dxa"/>
            <w:gridSpan w:val="8"/>
          </w:tcPr>
          <w:p w:rsidR="005D49AC" w:rsidRPr="005D49AC" w:rsidRDefault="005D49AC" w:rsidP="005D49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Периодичность 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EA7166">
        <w:tc>
          <w:tcPr>
            <w:tcW w:w="11057" w:type="dxa"/>
            <w:gridSpan w:val="10"/>
          </w:tcPr>
          <w:p w:rsidR="005D49AC" w:rsidRPr="005D49AC" w:rsidRDefault="005D49AC" w:rsidP="005D49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Оздоровительная работа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Утренняя гимнастика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Комплексы закаливающих процедур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  <w:tr w:rsidR="005D49AC" w:rsidTr="004F369A">
        <w:tc>
          <w:tcPr>
            <w:tcW w:w="4253" w:type="dxa"/>
            <w:gridSpan w:val="2"/>
          </w:tcPr>
          <w:p w:rsidR="005D49AC" w:rsidRDefault="005D49AC" w:rsidP="004F19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Гигиенические процедуры</w:t>
            </w:r>
          </w:p>
        </w:tc>
        <w:tc>
          <w:tcPr>
            <w:tcW w:w="1134" w:type="dxa"/>
          </w:tcPr>
          <w:p w:rsidR="005D49AC" w:rsidRPr="005D49AC" w:rsidRDefault="005D49AC" w:rsidP="00804E8C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D49AC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  <w:tc>
          <w:tcPr>
            <w:tcW w:w="1417" w:type="dxa"/>
          </w:tcPr>
          <w:p w:rsidR="005D49AC" w:rsidRDefault="005D49AC" w:rsidP="00804E8C">
            <w:r w:rsidRPr="0074266A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ежедневно</w:t>
            </w:r>
          </w:p>
        </w:tc>
      </w:tr>
    </w:tbl>
    <w:p w:rsidR="004F1904" w:rsidRDefault="004F1904" w:rsidP="00D928BD">
      <w:pPr>
        <w:rPr>
          <w:sz w:val="2"/>
          <w:szCs w:val="2"/>
        </w:rPr>
      </w:pPr>
    </w:p>
    <w:sectPr w:rsidR="004F1904" w:rsidSect="00EA7166">
      <w:headerReference w:type="default" r:id="rId8"/>
      <w:pgSz w:w="11900" w:h="16840"/>
      <w:pgMar w:top="227" w:right="843" w:bottom="232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FC" w:rsidRDefault="004E1FFC">
      <w:r>
        <w:separator/>
      </w:r>
    </w:p>
  </w:endnote>
  <w:endnote w:type="continuationSeparator" w:id="1">
    <w:p w:rsidR="004E1FFC" w:rsidRDefault="004E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FC" w:rsidRDefault="004E1FFC"/>
  </w:footnote>
  <w:footnote w:type="continuationSeparator" w:id="1">
    <w:p w:rsidR="004E1FFC" w:rsidRDefault="004E1F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BC" w:rsidRPr="005D49AC" w:rsidRDefault="007E66BC" w:rsidP="005D49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0C2"/>
    <w:multiLevelType w:val="multilevel"/>
    <w:tmpl w:val="86BEA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7C414B"/>
    <w:multiLevelType w:val="multilevel"/>
    <w:tmpl w:val="2842D0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E66BC"/>
    <w:rsid w:val="000135D4"/>
    <w:rsid w:val="000763C0"/>
    <w:rsid w:val="000E0052"/>
    <w:rsid w:val="000E3526"/>
    <w:rsid w:val="0026414F"/>
    <w:rsid w:val="002649DB"/>
    <w:rsid w:val="00276509"/>
    <w:rsid w:val="00290749"/>
    <w:rsid w:val="00294F72"/>
    <w:rsid w:val="002C5D53"/>
    <w:rsid w:val="0031609A"/>
    <w:rsid w:val="00464F9A"/>
    <w:rsid w:val="004D1897"/>
    <w:rsid w:val="004E1FFC"/>
    <w:rsid w:val="004F1904"/>
    <w:rsid w:val="004F369A"/>
    <w:rsid w:val="00576205"/>
    <w:rsid w:val="005A311F"/>
    <w:rsid w:val="005D49AC"/>
    <w:rsid w:val="005E2F29"/>
    <w:rsid w:val="00627E5A"/>
    <w:rsid w:val="006A6619"/>
    <w:rsid w:val="007054F1"/>
    <w:rsid w:val="00785075"/>
    <w:rsid w:val="007D61C4"/>
    <w:rsid w:val="007E66BC"/>
    <w:rsid w:val="008A37A3"/>
    <w:rsid w:val="00915EB8"/>
    <w:rsid w:val="009A0311"/>
    <w:rsid w:val="009D22FF"/>
    <w:rsid w:val="00A52C92"/>
    <w:rsid w:val="00A81094"/>
    <w:rsid w:val="00A96CF9"/>
    <w:rsid w:val="00AA502E"/>
    <w:rsid w:val="00AC73EC"/>
    <w:rsid w:val="00AF62A9"/>
    <w:rsid w:val="00B506CC"/>
    <w:rsid w:val="00B50AC6"/>
    <w:rsid w:val="00BD0298"/>
    <w:rsid w:val="00BD04F7"/>
    <w:rsid w:val="00BD2CA3"/>
    <w:rsid w:val="00CA4456"/>
    <w:rsid w:val="00D46FA2"/>
    <w:rsid w:val="00D535D4"/>
    <w:rsid w:val="00D928BD"/>
    <w:rsid w:val="00DB4CB6"/>
    <w:rsid w:val="00E85A99"/>
    <w:rsid w:val="00E9648D"/>
    <w:rsid w:val="00EA7166"/>
    <w:rsid w:val="00EE67BE"/>
    <w:rsid w:val="00F6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3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3EC"/>
    <w:rPr>
      <w:color w:val="0066CC"/>
      <w:u w:val="single"/>
    </w:rPr>
  </w:style>
  <w:style w:type="character" w:customStyle="1" w:styleId="Heading1Exact">
    <w:name w:val="Heading #1 Exact"/>
    <w:basedOn w:val="a0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Exact">
    <w:name w:val="Picture caption Exact"/>
    <w:basedOn w:val="a0"/>
    <w:link w:val="Picturecaption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Italic">
    <w:name w:val="Body text (2) + Bold;Italic"/>
    <w:basedOn w:val="Bodytext2"/>
    <w:rsid w:val="00AC73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C73E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NotBoldNotItalic">
    <w:name w:val="Body text (4) + Not Bold;Not Italic"/>
    <w:basedOn w:val="Bodytext4"/>
    <w:rsid w:val="00AC73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5ptBold">
    <w:name w:val="Body text (2) + 15 pt;Bold"/>
    <w:basedOn w:val="Bodytext2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AC7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AC73EC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icturecaption">
    <w:name w:val="Picture caption"/>
    <w:basedOn w:val="a"/>
    <w:link w:val="PicturecaptionExact"/>
    <w:rsid w:val="00AC73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a"/>
    <w:link w:val="Bodytext3Exact"/>
    <w:rsid w:val="00AC73EC"/>
    <w:pPr>
      <w:shd w:val="clear" w:color="auto" w:fill="FFFFFF"/>
      <w:spacing w:line="35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AC73EC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AC73EC"/>
    <w:pPr>
      <w:shd w:val="clear" w:color="auto" w:fill="FFFFFF"/>
      <w:spacing w:before="360" w:line="333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AC73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50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6CC"/>
    <w:rPr>
      <w:color w:val="000000"/>
    </w:rPr>
  </w:style>
  <w:style w:type="paragraph" w:styleId="a6">
    <w:name w:val="footer"/>
    <w:basedOn w:val="a"/>
    <w:link w:val="a7"/>
    <w:uiPriority w:val="99"/>
    <w:unhideWhenUsed/>
    <w:rsid w:val="00B50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6CC"/>
    <w:rPr>
      <w:color w:val="000000"/>
    </w:rPr>
  </w:style>
  <w:style w:type="table" w:styleId="a8">
    <w:name w:val="Table Grid"/>
    <w:basedOn w:val="a1"/>
    <w:uiPriority w:val="59"/>
    <w:rsid w:val="004F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648D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48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5ptBold">
    <w:name w:val="Body text (2) + 1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35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333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50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6CC"/>
    <w:rPr>
      <w:color w:val="000000"/>
    </w:rPr>
  </w:style>
  <w:style w:type="paragraph" w:styleId="a6">
    <w:name w:val="footer"/>
    <w:basedOn w:val="a"/>
    <w:link w:val="a7"/>
    <w:uiPriority w:val="99"/>
    <w:unhideWhenUsed/>
    <w:rsid w:val="00B50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6CC"/>
    <w:rPr>
      <w:color w:val="000000"/>
    </w:rPr>
  </w:style>
  <w:style w:type="table" w:styleId="a8">
    <w:name w:val="Table Grid"/>
    <w:basedOn w:val="a1"/>
    <w:uiPriority w:val="59"/>
    <w:rsid w:val="004F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648D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48D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DE08-5072-4B9C-A05F-91641567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1</cp:lastModifiedBy>
  <cp:revision>4</cp:revision>
  <cp:lastPrinted>2020-10-05T08:23:00Z</cp:lastPrinted>
  <dcterms:created xsi:type="dcterms:W3CDTF">2021-08-23T09:16:00Z</dcterms:created>
  <dcterms:modified xsi:type="dcterms:W3CDTF">2021-10-05T15:32:00Z</dcterms:modified>
</cp:coreProperties>
</file>