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F4BC1" wp14:editId="2149ECAE">
            <wp:simplePos x="0" y="0"/>
            <wp:positionH relativeFrom="column">
              <wp:posOffset>-584835</wp:posOffset>
            </wp:positionH>
            <wp:positionV relativeFrom="paragraph">
              <wp:posOffset>231140</wp:posOffset>
            </wp:positionV>
            <wp:extent cx="6699885" cy="74199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741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6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CC" w:rsidRDefault="00D468CC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24" w:rsidRDefault="00806824" w:rsidP="00D46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Пояснительная записка 10 класс</w:t>
      </w:r>
    </w:p>
    <w:p w:rsidR="00A17105" w:rsidRPr="00A17105" w:rsidRDefault="00A17105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05" w:rsidRPr="00A17105" w:rsidRDefault="00C54605" w:rsidP="00A1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 по химии составлена на основе следующих нормативных документов: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№ 273-ФЗ от 29.12.2012 «Об образовании в Российской Федерации» с изменениями от 2 июля 2021 года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СОО (утвержден приказом Министерства образования и науки Российской Федерации от 17.05.2012 № 413) с действующими изменениями и дополнениями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Министерства просвещения РФ №345 от 28.12.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22.11.2019 N 632; от </w:t>
      </w:r>
      <w:proofErr w:type="spellStart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spellEnd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22.11.2019 N 632).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рабочей программе МБОУ СОШ № 7 г. Сальска;</w:t>
      </w:r>
    </w:p>
    <w:p w:rsidR="00C54605" w:rsidRPr="00A17105" w:rsidRDefault="00C54605" w:rsidP="00A17105">
      <w:pPr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программа начального/основного/среднего образования МБОУ СОШ №7 г. Сальска (</w:t>
      </w:r>
      <w:proofErr w:type="spellStart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утверждёна</w:t>
      </w:r>
      <w:proofErr w:type="spellEnd"/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от 30.08.2021 №202);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ОУ (утверждён приказом директора от 30.08.2021 №202);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Календарный учебный график ОУ (утверждён приказом директора от 25.05.2021 №160);</w:t>
      </w:r>
    </w:p>
    <w:p w:rsidR="00C54605" w:rsidRPr="00A17105" w:rsidRDefault="00C54605" w:rsidP="00A1710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="00703780"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имерная программа по химии для 10</w:t>
      </w: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и авторская программа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, С.А. Сладкова</w:t>
      </w: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используется учебно-методический комплекс под редакцией: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Состав УМК: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proofErr w:type="gramStart"/>
      <w:r w:rsidRPr="00A1710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И.Г.Остроумов</w:t>
      </w:r>
      <w:proofErr w:type="spellEnd"/>
      <w:proofErr w:type="gramEnd"/>
      <w:r w:rsidRPr="00A17105">
        <w:rPr>
          <w:rFonts w:ascii="Times New Roman" w:hAnsi="Times New Roman" w:cs="Times New Roman"/>
          <w:sz w:val="24"/>
          <w:szCs w:val="24"/>
        </w:rPr>
        <w:t xml:space="preserve"> , Сладков С.А.  «Химия» 10 класс ФГОС   базовый уровень Просвещение 2019г.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Т.Н.Курьянова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«Дидактический материал по химии-10» Просвещение 2004г.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И.О.Горячева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  <w:r w:rsidR="00256555" w:rsidRPr="00A1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Н.А.Бурмистрова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«Химия 10 класс Проверочные работы часть 1,2» Саратов: Лицей 2005г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М.А.Рябов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Е.Ю.Невская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Р.В.Линко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Тесты по химии к учебнику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«Химия 10 класс»</w:t>
      </w:r>
      <w:r w:rsidR="0051232A" w:rsidRPr="00A17105">
        <w:rPr>
          <w:rFonts w:ascii="Times New Roman" w:hAnsi="Times New Roman" w:cs="Times New Roman"/>
          <w:sz w:val="24"/>
          <w:szCs w:val="24"/>
        </w:rPr>
        <w:t xml:space="preserve"> 2017</w:t>
      </w:r>
      <w:r w:rsidR="00C54605" w:rsidRPr="00A17105">
        <w:rPr>
          <w:rFonts w:ascii="Times New Roman" w:hAnsi="Times New Roman" w:cs="Times New Roman"/>
          <w:sz w:val="24"/>
          <w:szCs w:val="24"/>
        </w:rPr>
        <w:t>г.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национального проекта «Образование» стало возможным оснащение школ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инновационным оборудованием «Школьный </w:t>
      </w: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Внедрение этого </w:t>
      </w: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позволит качественно изменить процесс обучения химии. Количественные </w:t>
      </w: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менты позволят получать достоверную информацию о протекании тех или иных </w:t>
      </w: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о свойствах веществ. На основе полученных экспериментальных данных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обучаемые смогут самостоятельно делать выводы, обобщать результаты, выявлять </w:t>
      </w: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номерности</w:t>
      </w:r>
      <w:proofErr w:type="spellEnd"/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однозначно будет способствовать повышению мотивации обучения </w:t>
      </w:r>
    </w:p>
    <w:p w:rsidR="003F14E1" w:rsidRPr="00A17105" w:rsidRDefault="003F14E1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школьников. </w:t>
      </w:r>
    </w:p>
    <w:p w:rsidR="00351E46" w:rsidRPr="00A17105" w:rsidRDefault="00351E46" w:rsidP="00A1710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17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Особенностью данного</w:t>
      </w:r>
      <w:r w:rsidRPr="00A1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является общеобразовательная направленность.</w:t>
      </w:r>
    </w:p>
    <w:p w:rsidR="00806824" w:rsidRPr="00A17105" w:rsidRDefault="00806824" w:rsidP="00A1710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A17105">
        <w:rPr>
          <w:rFonts w:ascii="Times New Roman" w:hAnsi="Times New Roman" w:cs="Times New Roman"/>
          <w:sz w:val="24"/>
          <w:szCs w:val="24"/>
        </w:rPr>
        <w:t>изучения предмета «Химия» в 10 классе являются:</w:t>
      </w:r>
    </w:p>
    <w:p w:rsidR="00806824" w:rsidRPr="00A17105" w:rsidRDefault="00806824" w:rsidP="00A1710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формирование системы химических знаний как компонента естественно-научной картины мира;</w:t>
      </w:r>
    </w:p>
    <w:p w:rsidR="00806824" w:rsidRPr="00A17105" w:rsidRDefault="00806824" w:rsidP="00A1710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экологически целесообразного поведения в быту и трудовой деятельности;</w:t>
      </w:r>
    </w:p>
    <w:p w:rsidR="00806824" w:rsidRPr="00A17105" w:rsidRDefault="00806824" w:rsidP="00A1710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выработку у обучающихся понимания общественной потребности в развитии химии, а также формирование у них отношения к химии как к возможной области будущей практической деятельности;</w:t>
      </w:r>
    </w:p>
    <w:p w:rsidR="00806824" w:rsidRPr="00A17105" w:rsidRDefault="00806824" w:rsidP="00A1710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формирование умения безопасного обращения с веществами, используемыми в повседневной жизни.</w:t>
      </w:r>
    </w:p>
    <w:p w:rsidR="00A17105" w:rsidRPr="00A17105" w:rsidRDefault="00A17105" w:rsidP="00A1710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74C77" w:rsidRPr="00A17105" w:rsidRDefault="00A74C77" w:rsidP="00A17105">
      <w:pPr>
        <w:pStyle w:val="a9"/>
        <w:spacing w:before="0" w:after="0"/>
        <w:jc w:val="both"/>
      </w:pPr>
      <w:r w:rsidRPr="00A17105">
        <w:rPr>
          <w:b/>
        </w:rPr>
        <w:t>Основными задачами</w:t>
      </w:r>
      <w:r w:rsidRPr="00A17105">
        <w:t xml:space="preserve"> обучения предмету химии в </w:t>
      </w:r>
      <w:r w:rsidR="00952F3A" w:rsidRPr="00A17105">
        <w:t>10 классе</w:t>
      </w:r>
      <w:r w:rsidRPr="00A17105">
        <w:t xml:space="preserve">  являются: </w:t>
      </w:r>
    </w:p>
    <w:p w:rsidR="00A74C77" w:rsidRPr="00A17105" w:rsidRDefault="00A74C77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C77" w:rsidRPr="00A17105" w:rsidRDefault="00A74C77" w:rsidP="00A17105">
      <w:pPr>
        <w:widowControl w:val="0"/>
        <w:numPr>
          <w:ilvl w:val="1"/>
          <w:numId w:val="5"/>
        </w:numPr>
        <w:tabs>
          <w:tab w:val="clear" w:pos="144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действий, ИКТ-компетентности, основ учебно-исследовательской и проектной деятельности, умений работы с текстом; </w:t>
      </w:r>
    </w:p>
    <w:p w:rsidR="00A74C77" w:rsidRPr="00A17105" w:rsidRDefault="00A74C77" w:rsidP="00A17105">
      <w:pPr>
        <w:widowControl w:val="0"/>
        <w:numPr>
          <w:ilvl w:val="1"/>
          <w:numId w:val="5"/>
        </w:numPr>
        <w:tabs>
          <w:tab w:val="clear" w:pos="1440"/>
          <w:tab w:val="num" w:pos="709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освоение быстро наступающих перемен в обществе: развития разнообразных форм мышления, формирования у учащихся умений организации собственной учебной деятельности;</w:t>
      </w:r>
    </w:p>
    <w:p w:rsidR="00A74C77" w:rsidRPr="00A17105" w:rsidRDefault="00A74C77" w:rsidP="00A17105">
      <w:pPr>
        <w:widowControl w:val="0"/>
        <w:numPr>
          <w:ilvl w:val="1"/>
          <w:numId w:val="5"/>
        </w:numPr>
        <w:tabs>
          <w:tab w:val="clear" w:pos="144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A74C77" w:rsidRPr="00A17105" w:rsidRDefault="00A74C77" w:rsidP="00A17105">
      <w:pPr>
        <w:widowControl w:val="0"/>
        <w:numPr>
          <w:ilvl w:val="1"/>
          <w:numId w:val="5"/>
        </w:numPr>
        <w:tabs>
          <w:tab w:val="clear" w:pos="144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A74C77" w:rsidRPr="00A17105" w:rsidRDefault="00A74C77" w:rsidP="00A1710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9"/>
      <w:bookmarkEnd w:id="1"/>
      <w:r w:rsidRPr="00A17105">
        <w:rPr>
          <w:rFonts w:ascii="Times New Roman" w:hAnsi="Times New Roman" w:cs="Times New Roman"/>
          <w:sz w:val="24"/>
          <w:szCs w:val="24"/>
        </w:rPr>
        <w:t>развитие логического мышления и речевых умений;</w:t>
      </w:r>
    </w:p>
    <w:p w:rsidR="00A74C77" w:rsidRPr="00A17105" w:rsidRDefault="00A74C77" w:rsidP="00A17105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освоение фундаментальных основ химии, формирование информационной культуры, развитие алгоритмического мышления, реализовать в полной мере общеобразовательный потенциал этого курса.</w:t>
      </w:r>
    </w:p>
    <w:p w:rsidR="00A74C77" w:rsidRPr="00A17105" w:rsidRDefault="00A74C77" w:rsidP="00A17105">
      <w:pPr>
        <w:pStyle w:val="a9"/>
        <w:spacing w:before="0" w:after="0"/>
        <w:jc w:val="both"/>
      </w:pPr>
    </w:p>
    <w:p w:rsidR="00A74C77" w:rsidRPr="00A17105" w:rsidRDefault="00A74C77" w:rsidP="00A1710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17105">
        <w:rPr>
          <w:rFonts w:ascii="Times New Roman" w:hAnsi="Times New Roman" w:cs="Times New Roman"/>
          <w:iCs/>
          <w:sz w:val="24"/>
          <w:szCs w:val="24"/>
        </w:rPr>
        <w:t>На обучение  предмету</w:t>
      </w:r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iCs/>
          <w:sz w:val="24"/>
          <w:szCs w:val="24"/>
        </w:rPr>
        <w:t xml:space="preserve">химия отводится 68  часов в год (2 часа в неделю). В связи с тем, что государственные праздники 23 февраля, 8 марта, 9 мая приходятся на среду, вторник, понедельник, а уроки </w:t>
      </w:r>
      <w:proofErr w:type="gramStart"/>
      <w:r w:rsidRPr="00A17105">
        <w:rPr>
          <w:rFonts w:ascii="Times New Roman" w:hAnsi="Times New Roman" w:cs="Times New Roman"/>
          <w:iCs/>
          <w:sz w:val="24"/>
          <w:szCs w:val="24"/>
        </w:rPr>
        <w:t>химии ,</w:t>
      </w:r>
      <w:proofErr w:type="gramEnd"/>
      <w:r w:rsidRPr="00A17105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школьным расписанием проводятся в эти дни, фактически будет проведено 67 часов. Программа будет выполнена за счет сокращения часов на повторение.</w:t>
      </w:r>
    </w:p>
    <w:p w:rsidR="00A74C77" w:rsidRPr="00A17105" w:rsidRDefault="00A74C77" w:rsidP="00A1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C77" w:rsidRDefault="00A74C77" w:rsidP="00A17105">
      <w:pPr>
        <w:pStyle w:val="a9"/>
        <w:spacing w:before="0" w:after="0"/>
        <w:ind w:firstLine="697"/>
        <w:jc w:val="center"/>
        <w:rPr>
          <w:b/>
        </w:rPr>
      </w:pPr>
      <w:r w:rsidRPr="00A17105">
        <w:rPr>
          <w:b/>
        </w:rPr>
        <w:t>Формы  и виды организации обучения</w:t>
      </w:r>
    </w:p>
    <w:p w:rsidR="00A17105" w:rsidRPr="00A17105" w:rsidRDefault="00A17105" w:rsidP="00A17105">
      <w:pPr>
        <w:pStyle w:val="a9"/>
        <w:spacing w:before="0" w:after="0"/>
        <w:ind w:firstLine="697"/>
        <w:jc w:val="center"/>
        <w:rPr>
          <w:b/>
        </w:rPr>
      </w:pP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 xml:space="preserve">При изучении материала (учебные предметы и курсы внеурочной деятельности) используются как традиционные, так и дистанционные формы организации обучения. 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 xml:space="preserve"> При дистанционном обучении применяются те же формы организации учебных занятий, что и при традиционном обучении: лекции, семинары, лабораторные практикумы, самостоятельные работы, консультации. 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>При этом в дистанционном образовании используется два типа технологий: синхронное (</w:t>
      </w:r>
      <w:proofErr w:type="spellStart"/>
      <w:r w:rsidRPr="00A17105">
        <w:t>on-line</w:t>
      </w:r>
      <w:proofErr w:type="spellEnd"/>
      <w:r w:rsidRPr="00A17105">
        <w:t>) и асинхронное (</w:t>
      </w:r>
      <w:proofErr w:type="spellStart"/>
      <w:r w:rsidRPr="00A17105">
        <w:t>off-line</w:t>
      </w:r>
      <w:proofErr w:type="spellEnd"/>
      <w:r w:rsidRPr="00A17105">
        <w:t>) обучение. Асинхронное обучение – это метод доставки учебного материала ученику с помощью электронной почты, электронных библиотек. Синхронный метод – доставка материалов учащимся, пока все они находятся в сети (</w:t>
      </w:r>
      <w:proofErr w:type="spellStart"/>
      <w:r w:rsidRPr="00A17105">
        <w:t>on-line</w:t>
      </w:r>
      <w:proofErr w:type="spellEnd"/>
      <w:r w:rsidRPr="00A17105">
        <w:t xml:space="preserve">), что возможно на </w:t>
      </w:r>
      <w:proofErr w:type="spellStart"/>
      <w:r w:rsidRPr="00A17105">
        <w:t>web</w:t>
      </w:r>
      <w:proofErr w:type="spellEnd"/>
      <w:r w:rsidRPr="00A17105">
        <w:t>- или видеоконференциях. Оба этих метода обычно комбинируются, чтобы увеличить эффективность обучения.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lastRenderedPageBreak/>
        <w:t>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A17105">
        <w:t>ЯКласс</w:t>
      </w:r>
      <w:proofErr w:type="spellEnd"/>
      <w:r w:rsidRPr="00A17105">
        <w:t>», «Российская электронная школа», «</w:t>
      </w:r>
      <w:proofErr w:type="spellStart"/>
      <w:r w:rsidRPr="00A17105">
        <w:t>Яндекс.Учебник</w:t>
      </w:r>
      <w:proofErr w:type="spellEnd"/>
      <w:r w:rsidRPr="00A17105">
        <w:t>», «</w:t>
      </w:r>
      <w:proofErr w:type="spellStart"/>
      <w:r w:rsidRPr="00A17105">
        <w:t>Фоксфорд</w:t>
      </w:r>
      <w:proofErr w:type="spellEnd"/>
      <w:r w:rsidRPr="00A17105">
        <w:t xml:space="preserve">», а также </w:t>
      </w:r>
      <w:proofErr w:type="spellStart"/>
      <w:r w:rsidRPr="00A17105">
        <w:t>Zoom</w:t>
      </w:r>
      <w:proofErr w:type="spellEnd"/>
      <w:r w:rsidRPr="00A17105">
        <w:t xml:space="preserve">, (платформа для проведения онлайн-занятий), </w:t>
      </w:r>
      <w:proofErr w:type="spellStart"/>
      <w:r w:rsidRPr="00A17105">
        <w:t>Skype</w:t>
      </w:r>
      <w:proofErr w:type="spellEnd"/>
      <w:r w:rsidRPr="00A17105">
        <w:t xml:space="preserve">, </w:t>
      </w:r>
      <w:proofErr w:type="spellStart"/>
      <w:r w:rsidRPr="00A17105">
        <w:t>WhatsApp</w:t>
      </w:r>
      <w:proofErr w:type="spellEnd"/>
      <w:r w:rsidRPr="00A17105">
        <w:t xml:space="preserve">, </w:t>
      </w:r>
      <w:proofErr w:type="spellStart"/>
      <w:r w:rsidRPr="00A17105">
        <w:t>Telegram</w:t>
      </w:r>
      <w:proofErr w:type="spellEnd"/>
      <w:r w:rsidRPr="00A17105">
        <w:t xml:space="preserve"> (интернет-мессенджеры для обмена информацией) и др.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>При дистанционном обучении  используются также и новые формы организации занятий: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 xml:space="preserve">– Веб-занятия. Такие занятия организуются с использованием сети Интернет. Они могут быть реализованы в формах </w:t>
      </w:r>
      <w:proofErr w:type="spellStart"/>
      <w:r w:rsidRPr="00A17105">
        <w:t>вебинаров</w:t>
      </w:r>
      <w:proofErr w:type="spellEnd"/>
      <w:r w:rsidRPr="00A17105">
        <w:t>, конференций, дистанционных лекций. Преподаватель принимает непосредственное участие в учебном процессе, который может предполагать двустороннее общение в режиме онлайн. При этом используется традиционная форма веб-занятий, при которой учебные материалы (в том числе видеозаписи с лекциями, практическими занятиями и т.п.) выкладываются на сайте учителя или адресно рассылаются ученикам. Такая форма может быть дополнительно расширена путем использования функций комментирования и обсуждения в режиме онлайн.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 xml:space="preserve">– Чат-занятия. Занятия в форме чата могут </w:t>
      </w:r>
      <w:proofErr w:type="gramStart"/>
      <w:r w:rsidRPr="00A17105">
        <w:t>предполагать</w:t>
      </w:r>
      <w:proofErr w:type="gramEnd"/>
      <w:r w:rsidRPr="00A17105">
        <w:t xml:space="preserve"> как текстовое общение, так и контакт с помощью голосовой или видео-связи. Чат-занятия позволяют проводить полноценные семинары, создавать дифференцированные рабочие группы из учеников, организовать полноценный процесс общения учащихся. Состав участников чата может быть разным – это определяется целями и задачами конкретного занятия. Так, чат может быть организован для всего класса, отдельной его части, а также для конкретного ученика, нуждающегося в консультации учителя.</w:t>
      </w:r>
    </w:p>
    <w:p w:rsidR="00A74C77" w:rsidRDefault="00A74C77" w:rsidP="00A17105">
      <w:pPr>
        <w:pStyle w:val="a9"/>
        <w:spacing w:before="0" w:after="0"/>
        <w:ind w:firstLine="697"/>
        <w:jc w:val="both"/>
      </w:pPr>
      <w:r w:rsidRPr="00A17105">
        <w:t>–Другие формы взаимодействия между учениками и учителями (телеконференции, организация переписки по e-</w:t>
      </w:r>
      <w:proofErr w:type="spellStart"/>
      <w:r w:rsidRPr="00A17105">
        <w:t>mail</w:t>
      </w:r>
      <w:proofErr w:type="spellEnd"/>
      <w:r w:rsidRPr="00A17105">
        <w:t xml:space="preserve"> и т.п.).</w:t>
      </w:r>
    </w:p>
    <w:p w:rsidR="00A17105" w:rsidRPr="00A17105" w:rsidRDefault="00A17105" w:rsidP="00A17105">
      <w:pPr>
        <w:pStyle w:val="a9"/>
        <w:spacing w:before="0" w:after="0"/>
        <w:ind w:firstLine="697"/>
        <w:jc w:val="both"/>
      </w:pPr>
    </w:p>
    <w:p w:rsidR="00A74C77" w:rsidRPr="00A17105" w:rsidRDefault="00A74C77" w:rsidP="00A17105">
      <w:pPr>
        <w:pStyle w:val="a9"/>
        <w:spacing w:before="0" w:after="0"/>
        <w:ind w:firstLine="697"/>
        <w:jc w:val="both"/>
        <w:rPr>
          <w:b/>
        </w:rPr>
      </w:pPr>
      <w:r w:rsidRPr="00A17105">
        <w:rPr>
          <w:b/>
        </w:rPr>
        <w:t>Виды учебно-познавательной деятельности:</w:t>
      </w:r>
    </w:p>
    <w:p w:rsidR="00A74C77" w:rsidRPr="00A17105" w:rsidRDefault="00A74C77" w:rsidP="00A17105">
      <w:pPr>
        <w:pStyle w:val="a9"/>
        <w:spacing w:before="0" w:after="0"/>
        <w:ind w:firstLine="697"/>
        <w:jc w:val="both"/>
      </w:pPr>
      <w:r w:rsidRPr="00A17105">
        <w:t>Наблюдение, эксперимент, работа с книгой, систематизация знаний, решение познавательных задач (проблем), проведение исследовательского эксперимента, графические изображения.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 xml:space="preserve">I - виды деятельности со словесной (знаковой) основой: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Слушание объяснений учителя.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Слушание и анализ выступлений своих товарищей.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Самостоятельная работа с учебником.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Работа с дополнительной литературой;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Отбор и сравнение материала по нескольким источникам.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Вывод и разработка проекта. 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>Анализ проекта.</w:t>
      </w:r>
    </w:p>
    <w:p w:rsidR="00A74C77" w:rsidRPr="00A17105" w:rsidRDefault="00A74C77" w:rsidP="00A17105">
      <w:pPr>
        <w:pStyle w:val="a9"/>
        <w:numPr>
          <w:ilvl w:val="0"/>
          <w:numId w:val="6"/>
        </w:numPr>
        <w:spacing w:before="0" w:after="0"/>
        <w:ind w:left="0" w:firstLine="142"/>
        <w:jc w:val="both"/>
      </w:pPr>
      <w:r w:rsidRPr="00A17105">
        <w:t xml:space="preserve">Систематизация учебного материала. 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 xml:space="preserve">II - виды деятельности на основе восприятия элементов действительности: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Наблюдение за демонстрациями учителя.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Просмотр учебных фильмов.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Анализ графиков, таблиц, схем.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Объяснение наблюдаемых явлений.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Изучение устройства приборов по моделям и чертежам. </w:t>
      </w:r>
    </w:p>
    <w:p w:rsidR="00A74C77" w:rsidRPr="00A17105" w:rsidRDefault="00A74C77" w:rsidP="00A17105">
      <w:pPr>
        <w:pStyle w:val="a9"/>
        <w:numPr>
          <w:ilvl w:val="0"/>
          <w:numId w:val="7"/>
        </w:numPr>
        <w:spacing w:before="0" w:after="0"/>
        <w:ind w:left="0" w:firstLine="142"/>
        <w:jc w:val="both"/>
      </w:pPr>
      <w:r w:rsidRPr="00A17105">
        <w:t xml:space="preserve">Анализ проблемных ситуаций. 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 xml:space="preserve">III - виды деятельности с практической (опытной) основой: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t xml:space="preserve">Работа со схематическими изображениями задач.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t xml:space="preserve">Решение задач.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t xml:space="preserve">Работа с раздаточным материалом.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t xml:space="preserve">Выполнение лабораторных работ.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lastRenderedPageBreak/>
        <w:t xml:space="preserve">Выполнение работ практикума. </w:t>
      </w:r>
    </w:p>
    <w:p w:rsidR="00A74C77" w:rsidRPr="00A17105" w:rsidRDefault="00A74C77" w:rsidP="00A17105">
      <w:pPr>
        <w:pStyle w:val="a9"/>
        <w:numPr>
          <w:ilvl w:val="0"/>
          <w:numId w:val="8"/>
        </w:numPr>
        <w:spacing w:before="0" w:after="0"/>
        <w:ind w:left="0" w:firstLine="142"/>
        <w:jc w:val="both"/>
      </w:pPr>
      <w:r w:rsidRPr="00A17105">
        <w:t>Моделирование.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>Технологии: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Активные и интерактивные методы обучения;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Технология развития критического мышления через чтение и письмо;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Метод проектов;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Технология уровневой дифференциации;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Информационно-коммуникационные технологии;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Игровые технологии;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r w:rsidRPr="00A17105">
        <w:t xml:space="preserve">Исследовательская технология обучения; </w:t>
      </w:r>
    </w:p>
    <w:p w:rsidR="00A74C77" w:rsidRPr="00A17105" w:rsidRDefault="00A74C77" w:rsidP="00A17105">
      <w:pPr>
        <w:pStyle w:val="a9"/>
        <w:numPr>
          <w:ilvl w:val="0"/>
          <w:numId w:val="11"/>
        </w:numPr>
        <w:spacing w:before="0" w:after="0"/>
        <w:ind w:left="0" w:firstLine="142"/>
        <w:jc w:val="both"/>
      </w:pPr>
      <w:proofErr w:type="spellStart"/>
      <w:r w:rsidRPr="00A17105">
        <w:t>Здоровьесберегающие</w:t>
      </w:r>
      <w:proofErr w:type="spellEnd"/>
      <w:r w:rsidRPr="00A17105">
        <w:t xml:space="preserve"> технологии и др. 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 xml:space="preserve">Уроки </w:t>
      </w:r>
      <w:proofErr w:type="spellStart"/>
      <w:r w:rsidRPr="00A17105">
        <w:t>деятельностной</w:t>
      </w:r>
      <w:proofErr w:type="spellEnd"/>
      <w:r w:rsidRPr="00A17105">
        <w:t xml:space="preserve"> направленности:</w:t>
      </w:r>
    </w:p>
    <w:p w:rsidR="00A74C77" w:rsidRPr="00A17105" w:rsidRDefault="00A74C77" w:rsidP="00A17105">
      <w:pPr>
        <w:pStyle w:val="a9"/>
        <w:numPr>
          <w:ilvl w:val="1"/>
          <w:numId w:val="9"/>
        </w:numPr>
        <w:spacing w:before="0" w:after="0"/>
        <w:ind w:left="0" w:firstLine="142"/>
        <w:jc w:val="both"/>
      </w:pPr>
      <w:r w:rsidRPr="00A17105">
        <w:t xml:space="preserve">уроки «открытия» нового знания; </w:t>
      </w:r>
    </w:p>
    <w:p w:rsidR="00A74C77" w:rsidRPr="00A17105" w:rsidRDefault="00A74C77" w:rsidP="00A17105">
      <w:pPr>
        <w:pStyle w:val="a9"/>
        <w:numPr>
          <w:ilvl w:val="1"/>
          <w:numId w:val="9"/>
        </w:numPr>
        <w:spacing w:before="0" w:after="0"/>
        <w:ind w:left="0" w:firstLine="142"/>
        <w:jc w:val="both"/>
      </w:pPr>
      <w:r w:rsidRPr="00A17105">
        <w:t xml:space="preserve">уроки рефлексии; </w:t>
      </w:r>
    </w:p>
    <w:p w:rsidR="00A74C77" w:rsidRPr="00A17105" w:rsidRDefault="00A74C77" w:rsidP="00A17105">
      <w:pPr>
        <w:pStyle w:val="a9"/>
        <w:numPr>
          <w:ilvl w:val="1"/>
          <w:numId w:val="9"/>
        </w:numPr>
        <w:spacing w:before="0" w:after="0"/>
        <w:ind w:left="0" w:firstLine="142"/>
        <w:jc w:val="both"/>
      </w:pPr>
      <w:r w:rsidRPr="00A17105">
        <w:t xml:space="preserve">уроки общеметодологической направленности; </w:t>
      </w:r>
    </w:p>
    <w:p w:rsidR="00A74C77" w:rsidRPr="00A17105" w:rsidRDefault="00A74C77" w:rsidP="00A17105">
      <w:pPr>
        <w:pStyle w:val="a9"/>
        <w:numPr>
          <w:ilvl w:val="1"/>
          <w:numId w:val="9"/>
        </w:numPr>
        <w:spacing w:before="0" w:after="0"/>
        <w:ind w:left="0" w:firstLine="142"/>
        <w:jc w:val="both"/>
      </w:pPr>
      <w:r w:rsidRPr="00A17105">
        <w:t xml:space="preserve">уроки развивающего контроля. </w:t>
      </w: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</w:p>
    <w:p w:rsidR="00A74C77" w:rsidRPr="00A17105" w:rsidRDefault="00A74C77" w:rsidP="00A17105">
      <w:pPr>
        <w:pStyle w:val="a9"/>
        <w:spacing w:before="0" w:after="0"/>
        <w:ind w:firstLine="142"/>
        <w:jc w:val="both"/>
      </w:pPr>
      <w:r w:rsidRPr="00A17105">
        <w:t>Нетрадиционные формы уроков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коммуникации;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практикум;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игра;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исследование;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консультация;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зачет;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 xml:space="preserve">Урок –  творчество; </w:t>
      </w:r>
    </w:p>
    <w:p w:rsidR="00A74C77" w:rsidRPr="00A17105" w:rsidRDefault="00A74C77" w:rsidP="00A17105">
      <w:pPr>
        <w:pStyle w:val="a9"/>
        <w:numPr>
          <w:ilvl w:val="0"/>
          <w:numId w:val="10"/>
        </w:numPr>
        <w:spacing w:before="0" w:after="0"/>
        <w:ind w:left="0" w:firstLine="142"/>
        <w:jc w:val="both"/>
      </w:pPr>
      <w:r w:rsidRPr="00A17105">
        <w:t>Интегрированный урок и др.</w:t>
      </w:r>
    </w:p>
    <w:p w:rsidR="00A74C77" w:rsidRPr="00A17105" w:rsidRDefault="00A74C77" w:rsidP="00A17105">
      <w:pPr>
        <w:pStyle w:val="a9"/>
        <w:spacing w:before="0" w:after="0"/>
        <w:jc w:val="both"/>
      </w:pPr>
    </w:p>
    <w:p w:rsidR="00A74C77" w:rsidRPr="00A17105" w:rsidRDefault="00A74C77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C77" w:rsidRPr="00A17105" w:rsidRDefault="00A74C77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 химии 10 класс</w:t>
      </w:r>
    </w:p>
    <w:p w:rsidR="00A74C77" w:rsidRDefault="00A74C77" w:rsidP="00A17105">
      <w:pPr>
        <w:widowControl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Cs/>
          <w:sz w:val="24"/>
          <w:szCs w:val="24"/>
        </w:rPr>
        <w:t>Результа</w:t>
      </w:r>
      <w:r w:rsidR="007F7151" w:rsidRPr="00A17105">
        <w:rPr>
          <w:rFonts w:ascii="Times New Roman" w:hAnsi="Times New Roman" w:cs="Times New Roman"/>
          <w:bCs/>
          <w:sz w:val="24"/>
          <w:szCs w:val="24"/>
        </w:rPr>
        <w:t>ты изучения предмета «Химия» в 10</w:t>
      </w:r>
      <w:r w:rsidRPr="00A17105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 w:rsidRPr="00A17105">
        <w:rPr>
          <w:rFonts w:ascii="Times New Roman" w:hAnsi="Times New Roman" w:cs="Times New Roman"/>
          <w:sz w:val="24"/>
          <w:szCs w:val="24"/>
        </w:rPr>
        <w:t xml:space="preserve">представлены на нескольких уровнях – личностном,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и предметном. </w:t>
      </w:r>
    </w:p>
    <w:p w:rsidR="00A17105" w:rsidRPr="00A17105" w:rsidRDefault="00A17105" w:rsidP="00A17105">
      <w:pPr>
        <w:widowControl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C77" w:rsidRPr="00A17105" w:rsidRDefault="00A74C77" w:rsidP="00A1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Ученик на базовом уровне научится</w:t>
      </w:r>
      <w:r w:rsidRPr="00A17105">
        <w:rPr>
          <w:rFonts w:ascii="Times New Roman" w:hAnsi="Times New Roman" w:cs="Times New Roman"/>
          <w:sz w:val="24"/>
          <w:szCs w:val="24"/>
        </w:rPr>
        <w:t>: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b/>
          <w:i/>
          <w:sz w:val="24"/>
          <w:szCs w:val="24"/>
        </w:rPr>
        <w:t>понимать</w:t>
      </w:r>
      <w:r w:rsidRPr="00A17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химическую картину мира как составную часть целостной научной картины мира;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b/>
          <w:i/>
          <w:sz w:val="24"/>
          <w:szCs w:val="24"/>
        </w:rPr>
        <w:t>раскрывать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роль химии и химического производства как производительной силы современного общества;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устанавливать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взаимосвязи между химией и другими естественными науками;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формулировать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значение химии и её достижений в повседневной жизни человека;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соединений А. М. Бутлерова и иллюстрировать их примерами из органической и неорганической химии;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аргументировать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универсальный характер химических понятий, законов и теорий для органической химии;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причины многообразия веществ, используя явления изомерии, гомологии;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классифицировать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органические вещества; </w:t>
      </w:r>
      <w:r w:rsidRPr="00A17105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химические реакции </w:t>
      </w:r>
      <w:proofErr w:type="gramStart"/>
      <w:r w:rsidRPr="00A17105">
        <w:rPr>
          <w:rFonts w:ascii="Times New Roman" w:hAnsi="Times New Roman" w:cs="Times New Roman"/>
          <w:sz w:val="24"/>
          <w:szCs w:val="24"/>
        </w:rPr>
        <w:t>в  органической</w:t>
      </w:r>
      <w:proofErr w:type="gramEnd"/>
      <w:r w:rsidRPr="00A17105">
        <w:rPr>
          <w:rFonts w:ascii="Times New Roman" w:hAnsi="Times New Roman" w:cs="Times New Roman"/>
          <w:sz w:val="24"/>
          <w:szCs w:val="24"/>
        </w:rPr>
        <w:t xml:space="preserve"> химии по различным основаниям и </w:t>
      </w:r>
      <w:r w:rsidRPr="00A17105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специфику типов реакций от общего через особенное к единичному;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общие химические свойства важнейших классов органических соединений в плане от общего через особенность к единичному;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использовать</w:t>
      </w:r>
      <w:r w:rsidRPr="00A17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тривиальные названия важнейших в бытовом отношении органических веществ;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характеризоват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A17105">
        <w:rPr>
          <w:rFonts w:ascii="Times New Roman" w:hAnsi="Times New Roman" w:cs="Times New Roman"/>
          <w:sz w:val="24"/>
          <w:szCs w:val="24"/>
        </w:rPr>
        <w:t>свойства, получение и применение важнейших представителей классов органических соединений (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устанавливать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зависимость экономики страны от добычи, транспортировки и переработки углеводородного сырья (нефти и природного газа);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экспериментально </w:t>
      </w:r>
      <w:r w:rsidRPr="00A17105">
        <w:rPr>
          <w:rFonts w:ascii="Times New Roman" w:hAnsi="Times New Roman" w:cs="Times New Roman"/>
          <w:b/>
          <w:i/>
          <w:sz w:val="24"/>
          <w:szCs w:val="24"/>
        </w:rPr>
        <w:t>подтверждать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состав и свойства важнейших представителей изученных классов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производить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соблюдать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Ученик на базовом уровне получит возможность научиться: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методы научного познания при выполнении проектов и учебно-исследовательских задач химической тематики;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прогнозировать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строение и свойства незнакомых органических веществ на основе аналогии; течение химических процессов в зависимости от условий их протекания и предлагать способы управления этими процессами;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устанавливать</w:t>
      </w:r>
      <w:r w:rsidRPr="00A17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взаимосвязи химии с предметами гуманитарного цикла (языком, литературой, мировой художественной культурой);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раскрыват</w:t>
      </w:r>
      <w:r w:rsidRPr="00A17105">
        <w:rPr>
          <w:rFonts w:ascii="Times New Roman" w:hAnsi="Times New Roman" w:cs="Times New Roman"/>
          <w:b/>
          <w:sz w:val="24"/>
          <w:szCs w:val="24"/>
        </w:rPr>
        <w:t>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роль химических знаний в формировании индивидуальной образовательной траектории;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прогнозировать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способность органических веществ проявлять окислительные и/или восстановительные свойства с учётом степеней окисления элементов, образующих их;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аргументировать</w:t>
      </w:r>
      <w:r w:rsidRPr="00A171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единство мира веществ установлением генетической связи между органическими веществами;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владет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A17105">
        <w:rPr>
          <w:rFonts w:ascii="Times New Roman" w:hAnsi="Times New Roman" w:cs="Times New Roman"/>
          <w:sz w:val="24"/>
          <w:szCs w:val="24"/>
        </w:rPr>
        <w:t xml:space="preserve">химическим языком для обогащения словарного запаса и развития речи;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становление научной теории на примере открытия теории химического строения органических веществ;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критически </w:t>
      </w:r>
      <w:r w:rsidRPr="00A17105">
        <w:rPr>
          <w:rFonts w:ascii="Times New Roman" w:hAnsi="Times New Roman" w:cs="Times New Roman"/>
          <w:i/>
          <w:sz w:val="24"/>
          <w:szCs w:val="24"/>
        </w:rPr>
        <w:t xml:space="preserve">относиться </w:t>
      </w:r>
      <w:r w:rsidRPr="00A17105">
        <w:rPr>
          <w:rFonts w:ascii="Times New Roman" w:hAnsi="Times New Roman" w:cs="Times New Roman"/>
          <w:sz w:val="24"/>
          <w:szCs w:val="24"/>
        </w:rPr>
        <w:t>к псевдонаучной химической информации, получаемой из разных источников;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b/>
          <w:i/>
          <w:sz w:val="24"/>
          <w:szCs w:val="24"/>
        </w:rPr>
        <w:t>понимать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глобальные проблемы, стоящие перед человечеством (экологические, энергетические, сырьевые), и </w:t>
      </w:r>
      <w:r w:rsidRPr="00A17105">
        <w:rPr>
          <w:rFonts w:ascii="Times New Roman" w:hAnsi="Times New Roman" w:cs="Times New Roman"/>
          <w:i/>
          <w:sz w:val="24"/>
          <w:szCs w:val="24"/>
        </w:rPr>
        <w:t>предлагать</w:t>
      </w:r>
      <w:r w:rsidRPr="00A17105">
        <w:rPr>
          <w:rFonts w:ascii="Times New Roman" w:hAnsi="Times New Roman" w:cs="Times New Roman"/>
          <w:sz w:val="24"/>
          <w:szCs w:val="24"/>
        </w:rPr>
        <w:t xml:space="preserve"> пути их решения, в том числе и с помощью химии.</w:t>
      </w:r>
    </w:p>
    <w:p w:rsidR="00A74C77" w:rsidRPr="00A17105" w:rsidRDefault="00A74C77" w:rsidP="00A171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C77" w:rsidRDefault="00A74C77" w:rsidP="00A1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1710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17105" w:rsidRPr="00A17105" w:rsidRDefault="00A17105" w:rsidP="00A1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74C77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•</w:t>
      </w:r>
      <w:r w:rsidRPr="00A17105">
        <w:rPr>
          <w:rFonts w:ascii="Times New Roman" w:hAnsi="Times New Roman" w:cs="Times New Roman"/>
          <w:sz w:val="24"/>
          <w:szCs w:val="24"/>
        </w:rPr>
        <w:tab/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A17105" w:rsidRPr="00A17105" w:rsidRDefault="00A17105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C77" w:rsidRPr="00A17105" w:rsidRDefault="00A74C77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74C77" w:rsidRPr="00A17105" w:rsidRDefault="00A74C77" w:rsidP="00A1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Личностное развитие школьников проявляется в развитии их позитивных отношений к общественным ценностям (то есть в развитии их социально значимых отношений):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к своему Отечеству, своей малой и большой Родине как к месту, в котором человек вырос и познал первые радости и неудачи, которое завещано ему предками и </w:t>
      </w:r>
      <w:proofErr w:type="gramStart"/>
      <w:r w:rsidRPr="00A17105">
        <w:rPr>
          <w:rFonts w:ascii="Times New Roman" w:hAnsi="Times New Roman" w:cs="Times New Roman"/>
          <w:sz w:val="24"/>
          <w:szCs w:val="24"/>
        </w:rPr>
        <w:t>которое  нужно</w:t>
      </w:r>
      <w:proofErr w:type="gramEnd"/>
      <w:r w:rsidRPr="00A17105">
        <w:rPr>
          <w:rFonts w:ascii="Times New Roman" w:hAnsi="Times New Roman" w:cs="Times New Roman"/>
          <w:sz w:val="24"/>
          <w:szCs w:val="24"/>
        </w:rPr>
        <w:t xml:space="preserve"> оберегать;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природе как к  источнику жизни на Земле, основе самого ее существования, нуждающейся в защите и постоянном внимании со стороны человека;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знаниям как 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>к здоровью как к залогу долгой и активной жизни человека, его хорошего настроения и оптимистичного взгляда на мир;</w:t>
      </w:r>
    </w:p>
    <w:p w:rsidR="00A74C77" w:rsidRPr="00A17105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к окружающим людям как 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A74C77" w:rsidRDefault="00A74C77" w:rsidP="00A1710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к самим себе как к хозяевам своей судьбы, самоопределяющимся и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 </w:t>
      </w:r>
    </w:p>
    <w:p w:rsidR="00A17105" w:rsidRDefault="00A17105" w:rsidP="00A17105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7105" w:rsidRPr="00A17105" w:rsidRDefault="00A17105" w:rsidP="00A17105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71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курса.</w:t>
      </w:r>
    </w:p>
    <w:p w:rsidR="00806824" w:rsidRPr="00A17105" w:rsidRDefault="00806824" w:rsidP="00A17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49"/>
        <w:gridCol w:w="805"/>
      </w:tblGrid>
      <w:tr w:rsidR="00806824" w:rsidRPr="00A17105" w:rsidTr="00021A6E">
        <w:trPr>
          <w:trHeight w:val="80"/>
        </w:trPr>
        <w:tc>
          <w:tcPr>
            <w:tcW w:w="8549" w:type="dxa"/>
            <w:shd w:val="clear" w:color="auto" w:fill="auto"/>
          </w:tcPr>
          <w:p w:rsidR="00806824" w:rsidRPr="00A17105" w:rsidRDefault="00806824" w:rsidP="00A17105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A17105">
              <w:rPr>
                <w:b w:val="0"/>
                <w:sz w:val="24"/>
                <w:szCs w:val="24"/>
              </w:rPr>
              <w:t>Теория строения органических соединений А. М. Бутлерова. Предмет органической химии.</w:t>
            </w:r>
            <w:r w:rsidRPr="00A17105">
              <w:rPr>
                <w:sz w:val="24"/>
                <w:szCs w:val="24"/>
              </w:rPr>
              <w:t xml:space="preserve"> </w:t>
            </w:r>
            <w:r w:rsidRPr="00A17105">
              <w:rPr>
                <w:b w:val="0"/>
                <w:sz w:val="24"/>
                <w:szCs w:val="24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A17105">
              <w:rPr>
                <w:b w:val="0"/>
                <w:bCs w:val="0"/>
                <w:sz w:val="24"/>
                <w:szCs w:val="24"/>
              </w:rPr>
              <w:t xml:space="preserve"> Понятие об углеводородах.</w:t>
            </w:r>
          </w:p>
        </w:tc>
        <w:tc>
          <w:tcPr>
            <w:tcW w:w="805" w:type="dxa"/>
            <w:shd w:val="clear" w:color="auto" w:fill="auto"/>
          </w:tcPr>
          <w:p w:rsidR="00806824" w:rsidRPr="00A17105" w:rsidRDefault="00806824" w:rsidP="00A1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24" w:rsidRPr="00A17105" w:rsidTr="00021A6E">
        <w:trPr>
          <w:trHeight w:val="80"/>
        </w:trPr>
        <w:tc>
          <w:tcPr>
            <w:tcW w:w="8549" w:type="dxa"/>
            <w:shd w:val="clear" w:color="auto" w:fill="auto"/>
          </w:tcPr>
          <w:p w:rsidR="00806824" w:rsidRPr="00A17105" w:rsidRDefault="00806824" w:rsidP="00A171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1710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положения теории химического строения Бутлерова.</w:t>
            </w:r>
            <w:r w:rsidRPr="00A17105">
              <w:rPr>
                <w:rFonts w:ascii="Times New Roman" w:hAnsi="Times New Roman" w:cs="Times New Roman"/>
                <w:sz w:val="24"/>
                <w:szCs w:val="24"/>
              </w:rPr>
              <w:t xml:space="preserve">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806824" w:rsidRPr="00A17105" w:rsidRDefault="00806824" w:rsidP="00A171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105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</w:t>
            </w:r>
            <w:r w:rsidRPr="00A17105">
              <w:rPr>
                <w:rFonts w:ascii="Times New Roman" w:hAnsi="Times New Roman" w:cs="Times New Roman"/>
                <w:sz w:val="24"/>
                <w:szCs w:val="24"/>
              </w:rPr>
              <w:t>. Плавление, обугливание и горение органических веществ. Модели (</w:t>
            </w:r>
            <w:proofErr w:type="spellStart"/>
            <w:r w:rsidRPr="00A17105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A17105">
              <w:rPr>
                <w:rFonts w:ascii="Times New Roman" w:hAnsi="Times New Roman" w:cs="Times New Roman"/>
                <w:sz w:val="24"/>
                <w:szCs w:val="24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806824" w:rsidRPr="00A17105" w:rsidRDefault="00806824" w:rsidP="00A171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710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A17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7105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органических соединений.</w:t>
            </w:r>
          </w:p>
        </w:tc>
        <w:tc>
          <w:tcPr>
            <w:tcW w:w="805" w:type="dxa"/>
            <w:shd w:val="clear" w:color="auto" w:fill="auto"/>
          </w:tcPr>
          <w:p w:rsidR="00806824" w:rsidRPr="00A17105" w:rsidRDefault="00806824" w:rsidP="00A171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Углеводороды и их природные источники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 xml:space="preserve">Предельные углеводороды. </w:t>
      </w:r>
      <w:proofErr w:type="spellStart"/>
      <w:r w:rsidRPr="00A17105">
        <w:rPr>
          <w:rFonts w:ascii="Times New Roman" w:hAnsi="Times New Roman" w:cs="Times New Roman"/>
          <w:i/>
          <w:sz w:val="24"/>
          <w:szCs w:val="24"/>
        </w:rPr>
        <w:t>Алканы</w:t>
      </w:r>
      <w:proofErr w:type="spellEnd"/>
      <w:r w:rsidRPr="00A17105">
        <w:rPr>
          <w:rFonts w:ascii="Times New Roman" w:hAnsi="Times New Roman" w:cs="Times New Roman"/>
          <w:i/>
          <w:sz w:val="24"/>
          <w:szCs w:val="24"/>
        </w:rPr>
        <w:t>.</w:t>
      </w:r>
      <w:r w:rsidRPr="00A17105">
        <w:rPr>
          <w:rFonts w:ascii="Times New Roman" w:hAnsi="Times New Roman" w:cs="Times New Roman"/>
          <w:sz w:val="24"/>
          <w:szCs w:val="24"/>
        </w:rPr>
        <w:t xml:space="preserve"> Определение. Гомологический ряд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 xml:space="preserve">Непредельные углеводороды. </w:t>
      </w:r>
      <w:proofErr w:type="spellStart"/>
      <w:r w:rsidRPr="00A17105">
        <w:rPr>
          <w:rFonts w:ascii="Times New Roman" w:hAnsi="Times New Roman" w:cs="Times New Roman"/>
          <w:i/>
          <w:sz w:val="24"/>
          <w:szCs w:val="24"/>
        </w:rPr>
        <w:t>Алкены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Этилен. Определение. Гомологический ряд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 пространственная (геометрическая) изомерия. Промышленное получение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Лабораторное получение этилена — реакция дегидратации этанола. Реакции присоединения: гидратация,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Качественные реакции на непредельные углеводороды.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i/>
          <w:sz w:val="24"/>
          <w:szCs w:val="24"/>
        </w:rPr>
        <w:t>Алкадиены</w:t>
      </w:r>
      <w:proofErr w:type="spellEnd"/>
      <w:r w:rsidRPr="00A17105">
        <w:rPr>
          <w:rFonts w:ascii="Times New Roman" w:hAnsi="Times New Roman" w:cs="Times New Roman"/>
          <w:i/>
          <w:sz w:val="24"/>
          <w:szCs w:val="24"/>
        </w:rPr>
        <w:t>. Каучуки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Определение. Номенклатура. Сопряжённые диены. Бутадиен-1,3, изопрен. Реакция Лебедева. Реакции присоединения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05">
        <w:rPr>
          <w:rFonts w:ascii="Times New Roman" w:hAnsi="Times New Roman" w:cs="Times New Roman"/>
          <w:i/>
          <w:sz w:val="24"/>
          <w:szCs w:val="24"/>
        </w:rPr>
        <w:t>Алкины</w:t>
      </w:r>
      <w:proofErr w:type="spellEnd"/>
      <w:r w:rsidRPr="00A171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7105">
        <w:rPr>
          <w:rFonts w:ascii="Times New Roman" w:hAnsi="Times New Roman" w:cs="Times New Roman"/>
          <w:sz w:val="24"/>
          <w:szCs w:val="24"/>
        </w:rPr>
        <w:t xml:space="preserve">Определение. Номенклатура. Получение и применение ацетилена. Химические свойства ацетилена: горение, реакции присоединения: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). Винилхлорид, поливинилхлорид.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Арены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Определение. Бензол: его строение, некоторые физические и химические свойства (горение, реакции замещения — галогенирование, нитрование), получение и применение. Экстракция.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Природный газ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использование.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Нефть и способы её переработки.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Попутный нефтяной газ, его состав и фракции — газовый бензин, пропан-бутановая, сухой газ. Нефть, её состав и переработка — перегонка, крекинг,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. Нефтепродукты. Октановое число; бензин.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Каменный уголь и его переработка</w:t>
      </w:r>
      <w:r w:rsidRPr="00A17105">
        <w:rPr>
          <w:rFonts w:ascii="Times New Roman" w:hAnsi="Times New Roman" w:cs="Times New Roman"/>
          <w:sz w:val="24"/>
          <w:szCs w:val="24"/>
        </w:rPr>
        <w:t>. Ископаемый уголь: антрацит, каменный, бурый. Коксование каменного угля. Коксовый газ, аммиачная вода, каменноугольная смола, кокс.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Газификация и каталитическое гидрирование каменного угля.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Демонстрации</w:t>
      </w:r>
      <w:r w:rsidRPr="00A17105">
        <w:rPr>
          <w:rFonts w:ascii="Times New Roman" w:hAnsi="Times New Roman" w:cs="Times New Roman"/>
          <w:sz w:val="24"/>
          <w:szCs w:val="24"/>
        </w:rPr>
        <w:t xml:space="preserve">. Горение метана, этана,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 и ацетилена гидролизом карбида кальция. Разложение каучука при нагревании, испытание продуктов разложения на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, коллекции «Нефть и нефтепродукты», «Каменный уголь и продукты его переработки», «Каучуки».</w:t>
      </w:r>
    </w:p>
    <w:p w:rsidR="00806824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Лабораторные опыты.</w:t>
      </w:r>
      <w:r w:rsidRPr="00A171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Обнаружение продуктов горения свечи. Исследование свойств каучуков.</w:t>
      </w:r>
    </w:p>
    <w:p w:rsidR="00A17105" w:rsidRDefault="00A17105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105" w:rsidRPr="00A17105" w:rsidRDefault="00A17105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lastRenderedPageBreak/>
        <w:t>Кислород- и азотсодержащие органические соединения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Одноатомные спирты</w:t>
      </w:r>
      <w:r w:rsidRPr="00A17105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Многоатомные спирты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Определение. Этиленгликоль. Глицерин. Получение и химические свойства многоатомных спиртов. Качественная реакция на многоатомные спирты. Антифриз.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Фенол</w:t>
      </w:r>
      <w:r w:rsidRPr="00A17105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Альдегиды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Определение. Формальдегид и ацетальдегид. Химические свойства альдегидов. Качественные реакции на альдегиды. Реакции поликонденсации. Карбонильная группа. Кетоны на примере ацетона.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Карбоновые кислоты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Предельные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одноосно́вные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карбоновые кислоты, их гомологический ряд. Получение и применение. Химические свойства карбоновых кислот. Реакция этерификации.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Сложные эфиры. Жиры</w:t>
      </w:r>
      <w:r w:rsidRPr="00A17105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Углеводы.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Амины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Аминокислоты. Белк</w:t>
      </w:r>
      <w:r w:rsidRPr="00A17105">
        <w:rPr>
          <w:rFonts w:ascii="Times New Roman" w:hAnsi="Times New Roman" w:cs="Times New Roman"/>
          <w:b/>
          <w:sz w:val="24"/>
          <w:szCs w:val="24"/>
        </w:rPr>
        <w:t>и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Аминокислоты как амфотерные органические соединения. Глицин. Реакция поликонденсации. Пептидная связь. Первичная, вторичная, третичная структуры белков. Качественные реакции на белки. Гидролиз. Денатурация. Биологические функции белков в организме.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Демонстрации</w:t>
      </w:r>
      <w:r w:rsidRPr="00A17105">
        <w:rPr>
          <w:rFonts w:ascii="Times New Roman" w:hAnsi="Times New Roman" w:cs="Times New Roman"/>
          <w:sz w:val="24"/>
          <w:szCs w:val="24"/>
        </w:rPr>
        <w:t>. 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Качественные реакции на альдегиды. Взаимодействие глюкозы с гидроксидом меди(</w:t>
      </w:r>
      <w:r w:rsidRPr="00A171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7105">
        <w:rPr>
          <w:rFonts w:ascii="Times New Roman" w:hAnsi="Times New Roman" w:cs="Times New Roman"/>
          <w:sz w:val="24"/>
          <w:szCs w:val="24"/>
        </w:rPr>
        <w:t xml:space="preserve">) как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альдегидоспирта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. Качественная реакция на крахмал. Цветные реакции белков.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Лабораторные опыты.</w:t>
      </w:r>
      <w:r w:rsidRPr="00A171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растительного масла.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Полимеры.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Классификация полимеров.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>Искусственные полимеры: целлулоид, ацетатный шёлк, вискоза, целлофан.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Синтетические полимеры.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Способы получения полимеров: полимеризация и поликонденсация. Синтетические каучуки. Пластмассы: полистирол,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поливинилхлорид. Синтетические волокна: капрон,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05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A17105">
        <w:rPr>
          <w:rFonts w:ascii="Times New Roman" w:hAnsi="Times New Roman" w:cs="Times New Roman"/>
          <w:sz w:val="24"/>
          <w:szCs w:val="24"/>
        </w:rPr>
        <w:t>, лавсан.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Демонстрации</w:t>
      </w:r>
      <w:r w:rsidRPr="00A17105">
        <w:rPr>
          <w:rFonts w:ascii="Times New Roman" w:hAnsi="Times New Roman" w:cs="Times New Roman"/>
          <w:sz w:val="24"/>
          <w:szCs w:val="24"/>
        </w:rPr>
        <w:t xml:space="preserve">. Коллекции пластмасс, синтетических волокон и изделий из них. Разложение пероксида водорода с помощью каталазы природных объектов.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 xml:space="preserve">Лабораторные опыты. </w:t>
      </w:r>
      <w:r w:rsidRPr="00A17105">
        <w:rPr>
          <w:rFonts w:ascii="Times New Roman" w:hAnsi="Times New Roman" w:cs="Times New Roman"/>
          <w:sz w:val="24"/>
          <w:szCs w:val="24"/>
        </w:rPr>
        <w:t xml:space="preserve">Знакомство с образцами пластмасс, волокон и каучуков. </w:t>
      </w:r>
    </w:p>
    <w:p w:rsidR="00806824" w:rsidRPr="00A17105" w:rsidRDefault="00806824" w:rsidP="00A1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05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A17105">
        <w:rPr>
          <w:rFonts w:ascii="Times New Roman" w:hAnsi="Times New Roman" w:cs="Times New Roman"/>
          <w:sz w:val="24"/>
          <w:szCs w:val="24"/>
        </w:rPr>
        <w:t>.</w:t>
      </w:r>
      <w:r w:rsidRPr="00A1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05">
        <w:rPr>
          <w:rFonts w:ascii="Times New Roman" w:hAnsi="Times New Roman" w:cs="Times New Roman"/>
          <w:sz w:val="24"/>
          <w:szCs w:val="24"/>
        </w:rPr>
        <w:t xml:space="preserve">Распознавание пластмасс и волокон. </w:t>
      </w:r>
    </w:p>
    <w:p w:rsidR="00806824" w:rsidRPr="00A17105" w:rsidRDefault="00806824" w:rsidP="00A17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AE" w:rsidRPr="00A84CD4" w:rsidRDefault="00C734AE" w:rsidP="00C734AE">
      <w:pPr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"/>
        <w:gridCol w:w="4566"/>
        <w:gridCol w:w="971"/>
        <w:gridCol w:w="1652"/>
        <w:gridCol w:w="1644"/>
      </w:tblGrid>
      <w:tr w:rsidR="00C734AE" w:rsidTr="00021A6E">
        <w:trPr>
          <w:trHeight w:val="363"/>
        </w:trPr>
        <w:tc>
          <w:tcPr>
            <w:tcW w:w="737" w:type="dxa"/>
            <w:vMerge w:val="restart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7" w:type="dxa"/>
            <w:vMerge w:val="restart"/>
          </w:tcPr>
          <w:p w:rsidR="00C734AE" w:rsidRDefault="00C734AE" w:rsidP="0002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1" w:type="dxa"/>
            <w:vMerge w:val="restart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</w:tr>
      <w:tr w:rsidR="00C734AE" w:rsidTr="00021A6E">
        <w:trPr>
          <w:trHeight w:val="465"/>
        </w:trPr>
        <w:tc>
          <w:tcPr>
            <w:tcW w:w="737" w:type="dxa"/>
            <w:vMerge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734AE" w:rsidTr="00021A6E"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классификация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анических соединений 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AE" w:rsidTr="00021A6E"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и их природные источники.</w:t>
            </w: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4AE" w:rsidTr="00021A6E">
        <w:trPr>
          <w:trHeight w:val="260"/>
        </w:trPr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 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4AE" w:rsidTr="00021A6E">
        <w:trPr>
          <w:trHeight w:val="285"/>
        </w:trPr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AE" w:rsidTr="00021A6E"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Азотсодержащие углеводороды  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4AE" w:rsidTr="00021A6E"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7" w:type="dxa"/>
          </w:tcPr>
          <w:p w:rsidR="00C734AE" w:rsidRPr="003103E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EE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органические вещества 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4AE" w:rsidTr="00021A6E">
        <w:tc>
          <w:tcPr>
            <w:tcW w:w="737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734AE" w:rsidRPr="007D0A28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1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C734AE" w:rsidRDefault="00C734AE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34AE" w:rsidRDefault="00C734AE" w:rsidP="00C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AE" w:rsidRPr="00C87866" w:rsidRDefault="00C734AE" w:rsidP="00C734AE">
      <w:pPr>
        <w:ind w:left="-1134" w:firstLine="141"/>
        <w:rPr>
          <w:rFonts w:ascii="Times New Roman" w:hAnsi="Times New Roman" w:cs="Times New Roman"/>
        </w:rPr>
      </w:pPr>
      <w:r w:rsidRPr="00C87866">
        <w:rPr>
          <w:rFonts w:ascii="Times New Roman" w:hAnsi="Times New Roman" w:cs="Times New Roman"/>
        </w:rPr>
        <w:t xml:space="preserve">                 Контроль Знаний, Умений, Навыков: Текущий, Итоговый </w:t>
      </w:r>
    </w:p>
    <w:p w:rsidR="00C734AE" w:rsidRPr="00C87866" w:rsidRDefault="00C734AE" w:rsidP="00C734AE">
      <w:pPr>
        <w:ind w:left="-1134" w:firstLine="141"/>
        <w:rPr>
          <w:rFonts w:ascii="Times New Roman" w:hAnsi="Times New Roman" w:cs="Times New Roman"/>
        </w:rPr>
      </w:pPr>
      <w:r w:rsidRPr="00C87866">
        <w:rPr>
          <w:rFonts w:ascii="Times New Roman" w:hAnsi="Times New Roman" w:cs="Times New Roman"/>
        </w:rPr>
        <w:t xml:space="preserve">            ФОРМЫ КОНТРОЛЯ Текущий контроль (контрольные работы) - «Углеводороды».       «Кислородсодержащие органические соединения» (спирты, альдегиды, карбоновые кислоты, фенол),  «Азотсодержащие углеводороды».  Кроме вышеперечисленных основных форм контроля проводятся текущие самостоятельные работы, проверочные работы в рамках каждой темы в виде тестов по каждому разделу. </w:t>
      </w:r>
    </w:p>
    <w:p w:rsidR="001806E4" w:rsidRDefault="001806E4" w:rsidP="00C734AE">
      <w:pPr>
        <w:rPr>
          <w:rFonts w:ascii="Times New Roman" w:hAnsi="Times New Roman" w:cs="Times New Roman"/>
          <w:b/>
          <w:sz w:val="24"/>
          <w:szCs w:val="24"/>
        </w:rPr>
      </w:pPr>
    </w:p>
    <w:p w:rsidR="00256555" w:rsidRPr="001806E4" w:rsidRDefault="00256555" w:rsidP="00256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6E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462B9F" w:rsidRPr="001806E4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60"/>
        <w:gridCol w:w="104"/>
        <w:gridCol w:w="1203"/>
        <w:gridCol w:w="84"/>
        <w:gridCol w:w="20"/>
        <w:gridCol w:w="1256"/>
        <w:gridCol w:w="51"/>
        <w:gridCol w:w="4089"/>
        <w:gridCol w:w="73"/>
        <w:gridCol w:w="13"/>
        <w:gridCol w:w="24"/>
        <w:gridCol w:w="1987"/>
      </w:tblGrid>
      <w:tr w:rsidR="004A0BED" w:rsidRPr="001806E4" w:rsidTr="006C0A2C">
        <w:trPr>
          <w:trHeight w:val="817"/>
        </w:trPr>
        <w:tc>
          <w:tcPr>
            <w:tcW w:w="664" w:type="dxa"/>
            <w:gridSpan w:val="2"/>
            <w:vMerge w:val="restart"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3" w:type="dxa"/>
            <w:gridSpan w:val="4"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250" w:type="dxa"/>
            <w:gridSpan w:val="5"/>
            <w:vMerge w:val="restart"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1987" w:type="dxa"/>
            <w:vMerge w:val="restart"/>
          </w:tcPr>
          <w:p w:rsidR="004A0BED" w:rsidRPr="001806E4" w:rsidRDefault="00CA6283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урока (модуль «Школьный уро</w:t>
            </w:r>
            <w:r w:rsidR="00021A6E">
              <w:rPr>
                <w:rFonts w:ascii="Times New Roman" w:hAnsi="Times New Roman" w:cs="Times New Roman"/>
                <w:b/>
                <w:sz w:val="24"/>
                <w:szCs w:val="24"/>
              </w:rPr>
              <w:t>к»)</w:t>
            </w:r>
          </w:p>
        </w:tc>
      </w:tr>
      <w:tr w:rsidR="004A0BED" w:rsidRPr="001806E4" w:rsidTr="008F05BD">
        <w:trPr>
          <w:trHeight w:val="558"/>
        </w:trPr>
        <w:tc>
          <w:tcPr>
            <w:tcW w:w="664" w:type="dxa"/>
            <w:gridSpan w:val="2"/>
            <w:vMerge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:rsidR="004A0BED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276" w:type="dxa"/>
            <w:gridSpan w:val="2"/>
          </w:tcPr>
          <w:p w:rsidR="004A0BED" w:rsidRDefault="004A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ED" w:rsidRPr="001806E4" w:rsidRDefault="004A0BED" w:rsidP="001B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4250" w:type="dxa"/>
            <w:gridSpan w:val="5"/>
            <w:vMerge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A0BED" w:rsidRPr="001806E4" w:rsidRDefault="004A0BED" w:rsidP="0002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BED" w:rsidRPr="001806E4" w:rsidTr="006C0A2C">
        <w:tc>
          <w:tcPr>
            <w:tcW w:w="7477" w:type="dxa"/>
            <w:gridSpan w:val="11"/>
          </w:tcPr>
          <w:p w:rsidR="004A0BED" w:rsidRPr="001806E4" w:rsidRDefault="004A0BED" w:rsidP="0002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1.Строение и классификация органических соединений  (12 часов)</w:t>
            </w:r>
          </w:p>
        </w:tc>
        <w:tc>
          <w:tcPr>
            <w:tcW w:w="1987" w:type="dxa"/>
          </w:tcPr>
          <w:p w:rsidR="004A0BED" w:rsidRPr="001806E4" w:rsidRDefault="004A0BED" w:rsidP="0002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1987" w:type="dxa"/>
            <w:vMerge w:val="restart"/>
          </w:tcPr>
          <w:p w:rsidR="007D7A83" w:rsidRPr="00DB2AC9" w:rsidRDefault="007D7A83" w:rsidP="007D7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1.Гражданское воспитание:</w:t>
            </w:r>
          </w:p>
          <w:p w:rsidR="007D7A83" w:rsidRPr="00DB2AC9" w:rsidRDefault="007D7A83" w:rsidP="007D7A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1.2развитие культуры межнационального общения;</w:t>
            </w:r>
          </w:p>
          <w:p w:rsidR="007D7A83" w:rsidRPr="00DB2AC9" w:rsidRDefault="007D7A83" w:rsidP="007D7A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1.6развитие в детской среде ответственности, принципов коллективизма и социальной солидарности;</w:t>
            </w:r>
          </w:p>
          <w:p w:rsidR="007D7A83" w:rsidRPr="00DB2AC9" w:rsidRDefault="007D7A83" w:rsidP="007D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 xml:space="preserve">1.7формирование стабильной системы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углеводородов.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BF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</w:t>
            </w:r>
          </w:p>
        </w:tc>
        <w:tc>
          <w:tcPr>
            <w:tcW w:w="1987" w:type="dxa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углерода.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8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соединений. </w:t>
            </w:r>
          </w:p>
        </w:tc>
        <w:tc>
          <w:tcPr>
            <w:tcW w:w="1987" w:type="dxa"/>
            <w:vMerge/>
          </w:tcPr>
          <w:p w:rsidR="00AF3E38" w:rsidRPr="001806E4" w:rsidRDefault="00AF3E38" w:rsidP="0080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углеводородов.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Изомерия в органической химии.</w:t>
            </w:r>
          </w:p>
        </w:tc>
        <w:tc>
          <w:tcPr>
            <w:tcW w:w="1987" w:type="dxa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Изомерия в органической химии.</w:t>
            </w:r>
          </w:p>
        </w:tc>
        <w:tc>
          <w:tcPr>
            <w:tcW w:w="1987" w:type="dxa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молекулярной формулы углеводородов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987" w:type="dxa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02544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199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теме «Строение и классификация </w:t>
            </w:r>
            <w:r w:rsidRPr="0018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соединений».</w:t>
            </w:r>
          </w:p>
        </w:tc>
        <w:tc>
          <w:tcPr>
            <w:tcW w:w="1987" w:type="dxa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5" w:rsidRPr="001806E4" w:rsidTr="006C0A2C">
        <w:tc>
          <w:tcPr>
            <w:tcW w:w="9464" w:type="dxa"/>
            <w:gridSpan w:val="12"/>
          </w:tcPr>
          <w:p w:rsidR="00256555" w:rsidRPr="001806E4" w:rsidRDefault="00256555" w:rsidP="0025655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Углеводороды и их природные источники. (19 часов)</w:t>
            </w: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 Строение, номенклатура.</w:t>
            </w:r>
          </w:p>
        </w:tc>
        <w:tc>
          <w:tcPr>
            <w:tcW w:w="2011" w:type="dxa"/>
            <w:gridSpan w:val="2"/>
            <w:vMerge w:val="restart"/>
          </w:tcPr>
          <w:p w:rsidR="00D649FD" w:rsidRPr="00DB2AC9" w:rsidRDefault="00D649FD" w:rsidP="00B9442C">
            <w:pPr>
              <w:pStyle w:val="aa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5.Физическое воспитание:</w:t>
            </w:r>
          </w:p>
          <w:p w:rsidR="00D649FD" w:rsidRPr="00DB2AC9" w:rsidRDefault="00D649FD" w:rsidP="00B9442C">
            <w:pPr>
              <w:pStyle w:val="aa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5.1формирование ответственного отношения к своему здоровью и потребности в здоровом образе жизни;</w:t>
            </w:r>
          </w:p>
          <w:p w:rsidR="00D649FD" w:rsidRPr="00DB2AC9" w:rsidRDefault="00D649FD" w:rsidP="00B9442C">
            <w:pPr>
              <w:pStyle w:val="aa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8.Ценности научного познания подразумевает:</w:t>
            </w:r>
          </w:p>
          <w:p w:rsidR="00D649FD" w:rsidRPr="001806E4" w:rsidRDefault="00D649FD" w:rsidP="00B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.содействие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 Строение, номенклатура, изомерия.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алкено</w:t>
            </w: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spellEnd"/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1. «Получение этилена и опыты с ним».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алканами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алкенами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 Строение. Получение.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Каучуки. Резина.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Взаимосвязь между классами углеводородов.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«Углеводороды»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1. «Углеводороды».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D" w:rsidRPr="001806E4" w:rsidTr="006C0A2C">
        <w:tc>
          <w:tcPr>
            <w:tcW w:w="664" w:type="dxa"/>
            <w:gridSpan w:val="2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07" w:type="dxa"/>
            <w:gridSpan w:val="3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07" w:type="dxa"/>
            <w:gridSpan w:val="2"/>
          </w:tcPr>
          <w:p w:rsidR="00D649FD" w:rsidRPr="001806E4" w:rsidRDefault="00D649FD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175" w:type="dxa"/>
            <w:gridSpan w:val="3"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2011" w:type="dxa"/>
            <w:gridSpan w:val="2"/>
            <w:vMerge/>
          </w:tcPr>
          <w:p w:rsidR="00D649FD" w:rsidRPr="001806E4" w:rsidRDefault="00D649FD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6555" w:rsidRPr="001806E4" w:rsidTr="008E2CE8">
        <w:tc>
          <w:tcPr>
            <w:tcW w:w="9464" w:type="dxa"/>
            <w:gridSpan w:val="12"/>
            <w:tcBorders>
              <w:bottom w:val="single" w:sz="4" w:space="0" w:color="auto"/>
            </w:tcBorders>
          </w:tcPr>
          <w:p w:rsidR="00256555" w:rsidRPr="001806E4" w:rsidRDefault="00256555" w:rsidP="00021A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3.Кислородсодержащие </w:t>
            </w:r>
            <w:r w:rsidR="0094069D"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углеводороды  (17 </w:t>
            </w: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760D9" w:rsidRPr="001806E4" w:rsidTr="00AF3E38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Спирты. Классификация. Изомерия.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</w:tcBorders>
          </w:tcPr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нравственное: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3.4содействие формированию у детей позитивных жизненных ориентиров и планов;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6.1.3развитие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6.4содействие профессиональному самоопределению, приобщения к социально значимой деятельности для осмысленного выбора профессии.</w:t>
            </w:r>
          </w:p>
          <w:p w:rsidR="009760D9" w:rsidRPr="00DB2AC9" w:rsidRDefault="009760D9" w:rsidP="00E14FDF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4" w:line="273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7.1.развитие экологической культуры, бережного отношения к родной земле,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Pr="00DB2A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богатствам</w:t>
            </w:r>
            <w:r w:rsidRPr="00DB2A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B2A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и мира;</w:t>
            </w:r>
          </w:p>
          <w:p w:rsidR="009760D9" w:rsidRPr="00DB2AC9" w:rsidRDefault="009760D9" w:rsidP="00E14FDF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7.2воспитание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действиям,</w:t>
            </w:r>
            <w:r w:rsidRPr="00DB2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приносящим вред экологии.</w:t>
            </w:r>
          </w:p>
          <w:p w:rsidR="009760D9" w:rsidRPr="00DB2AC9" w:rsidRDefault="009760D9" w:rsidP="00E14FDF">
            <w:pPr>
              <w:pStyle w:val="aa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8.Ценности научного познания подразумевает:</w:t>
            </w:r>
          </w:p>
          <w:p w:rsidR="009760D9" w:rsidRPr="00DB2AC9" w:rsidRDefault="009760D9" w:rsidP="00E14FD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8.содействие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Фенолы.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Взаимосвязь между кислородсодержащими углеводородами.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Альдегиды. Строение, изомерия.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Взаимосвязь между кислородсодержащими соединениями.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«Спирты, фенолы, альдегиды».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94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Предельные одноосновные карбоновые кислоты.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2. «Свойства карбоновых кислот».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Жиры, их состав, свойства.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Взаимосвязь между кислородсодержащими углеводородами.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«Кислородсодержащие углеводороды».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9" w:rsidRPr="001806E4" w:rsidTr="006C0A2C">
        <w:tc>
          <w:tcPr>
            <w:tcW w:w="664" w:type="dxa"/>
            <w:gridSpan w:val="2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07" w:type="dxa"/>
            <w:gridSpan w:val="3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07" w:type="dxa"/>
            <w:gridSpan w:val="2"/>
          </w:tcPr>
          <w:p w:rsidR="009760D9" w:rsidRPr="001806E4" w:rsidRDefault="009760D9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175" w:type="dxa"/>
            <w:gridSpan w:val="3"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2. «Кислородсодержащие углеводороды».</w:t>
            </w:r>
          </w:p>
        </w:tc>
        <w:tc>
          <w:tcPr>
            <w:tcW w:w="2011" w:type="dxa"/>
            <w:gridSpan w:val="2"/>
            <w:vMerge/>
          </w:tcPr>
          <w:p w:rsidR="009760D9" w:rsidRPr="001806E4" w:rsidRDefault="009760D9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5" w:rsidRPr="001806E4" w:rsidTr="006C0A2C">
        <w:tc>
          <w:tcPr>
            <w:tcW w:w="9464" w:type="dxa"/>
            <w:gridSpan w:val="12"/>
          </w:tcPr>
          <w:p w:rsidR="00256555" w:rsidRPr="001806E4" w:rsidRDefault="0094069D" w:rsidP="003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Углеводы  (4 часа</w:t>
            </w:r>
            <w:r w:rsidR="00256555"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Углеводы их состав и классификация.</w:t>
            </w:r>
          </w:p>
        </w:tc>
        <w:tc>
          <w:tcPr>
            <w:tcW w:w="2024" w:type="dxa"/>
            <w:gridSpan w:val="3"/>
            <w:vMerge w:val="restart"/>
          </w:tcPr>
          <w:p w:rsidR="009760D9" w:rsidRDefault="009760D9" w:rsidP="009760D9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7.1.развитие экологической культуры, бережного отношения к родной земле,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Pr="00DB2A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богатствам</w:t>
            </w:r>
            <w:r w:rsidRPr="00DB2A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B2A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и мира;</w:t>
            </w:r>
          </w:p>
          <w:p w:rsidR="009760D9" w:rsidRPr="00DB2AC9" w:rsidRDefault="009760D9" w:rsidP="009760D9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7.2воспитание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DB2A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действиям,</w:t>
            </w:r>
            <w:r w:rsidRPr="00DB2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hAnsi="Times New Roman" w:cs="Times New Roman"/>
                <w:sz w:val="24"/>
                <w:szCs w:val="24"/>
              </w:rPr>
              <w:t>приносящим вред экологии.</w:t>
            </w:r>
          </w:p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18.03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18.03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Моносахариды. Глюкоза.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Крахмал. Целлюлоза.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316DD2">
            <w:pPr>
              <w:ind w:lef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94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Решение  качественных задач по теме «Углеводы».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940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D" w:rsidRPr="001806E4" w:rsidTr="006C0A2C">
        <w:tc>
          <w:tcPr>
            <w:tcW w:w="9464" w:type="dxa"/>
            <w:gridSpan w:val="12"/>
          </w:tcPr>
          <w:p w:rsidR="004A0BED" w:rsidRPr="001806E4" w:rsidRDefault="004A0BED" w:rsidP="004A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5.Азотсодержащие углеводороды  (10 часов)</w:t>
            </w: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Амины. Классификация, их строение.</w:t>
            </w:r>
          </w:p>
        </w:tc>
        <w:tc>
          <w:tcPr>
            <w:tcW w:w="2024" w:type="dxa"/>
            <w:gridSpan w:val="3"/>
            <w:vMerge w:val="restart"/>
          </w:tcPr>
          <w:p w:rsidR="00BE4F3C" w:rsidRPr="00BE4F3C" w:rsidRDefault="00BE4F3C" w:rsidP="00BE4F3C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достоверной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F3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передовых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открытиях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науки,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подрастающего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познаниях</w:t>
            </w:r>
            <w:r w:rsidRPr="00BE4F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E4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r w:rsidRPr="00BE4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BE4F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4F3C">
              <w:rPr>
                <w:rFonts w:ascii="Times New Roman" w:hAnsi="Times New Roman" w:cs="Times New Roman"/>
                <w:sz w:val="24"/>
                <w:szCs w:val="24"/>
              </w:rPr>
              <w:t>и общества.</w:t>
            </w:r>
          </w:p>
          <w:p w:rsidR="00AF3E38" w:rsidRPr="00BE4F3C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rPr>
          <w:trHeight w:val="330"/>
        </w:trPr>
        <w:tc>
          <w:tcPr>
            <w:tcW w:w="664" w:type="dxa"/>
            <w:gridSpan w:val="2"/>
          </w:tcPr>
          <w:p w:rsidR="00AF3E38" w:rsidRPr="001806E4" w:rsidRDefault="00AF3E38" w:rsidP="00021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1B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rPr>
          <w:trHeight w:val="304"/>
        </w:trPr>
        <w:tc>
          <w:tcPr>
            <w:tcW w:w="664" w:type="dxa"/>
            <w:gridSpan w:val="2"/>
          </w:tcPr>
          <w:p w:rsidR="00AF3E38" w:rsidRPr="001806E4" w:rsidRDefault="00AF3E38" w:rsidP="0002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1B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Анилин.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 «Идентификация органических веществ».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«Амины. Аминокислоты».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«Углеводы и азотсодержащие соединения».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4.05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3.05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rPr>
          <w:trHeight w:val="326"/>
        </w:trPr>
        <w:tc>
          <w:tcPr>
            <w:tcW w:w="664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07" w:type="dxa"/>
            <w:gridSpan w:val="3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162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«Углеводы и азотсодержащие соединения».</w:t>
            </w:r>
          </w:p>
        </w:tc>
        <w:tc>
          <w:tcPr>
            <w:tcW w:w="2024" w:type="dxa"/>
            <w:gridSpan w:val="3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5" w:rsidRPr="001806E4" w:rsidTr="006C0A2C">
        <w:trPr>
          <w:trHeight w:val="312"/>
        </w:trPr>
        <w:tc>
          <w:tcPr>
            <w:tcW w:w="9464" w:type="dxa"/>
            <w:gridSpan w:val="12"/>
          </w:tcPr>
          <w:p w:rsidR="00256555" w:rsidRPr="001806E4" w:rsidRDefault="00C84206" w:rsidP="0002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6555"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. Искусственные и синтети</w:t>
            </w:r>
            <w:r w:rsidR="000F18EA"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ческие  органические вещества (6 часов</w:t>
            </w:r>
            <w:r w:rsidR="00256555" w:rsidRPr="001806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3E38" w:rsidRPr="001806E4" w:rsidTr="006C0A2C">
        <w:tc>
          <w:tcPr>
            <w:tcW w:w="560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1" w:type="dxa"/>
            <w:gridSpan w:val="4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089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Общие понятия о ВМС.</w:t>
            </w:r>
          </w:p>
        </w:tc>
        <w:tc>
          <w:tcPr>
            <w:tcW w:w="2097" w:type="dxa"/>
            <w:gridSpan w:val="4"/>
            <w:vMerge w:val="restart"/>
          </w:tcPr>
          <w:p w:rsidR="007E5286" w:rsidRPr="00DB2AC9" w:rsidRDefault="007E5286" w:rsidP="007E52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Духовно-нравственное:</w:t>
            </w:r>
          </w:p>
          <w:p w:rsidR="007E5286" w:rsidRPr="00DB2AC9" w:rsidRDefault="007E5286" w:rsidP="007E52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3.4содействие формированию у детей позитивных жизненных ориентиров и планов;</w:t>
            </w:r>
          </w:p>
          <w:p w:rsidR="007E5286" w:rsidRPr="00DB2AC9" w:rsidRDefault="007E5286" w:rsidP="007E52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7E5286" w:rsidRPr="00DB2AC9" w:rsidRDefault="007E5286" w:rsidP="007E52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6.1.3развитие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  <w:p w:rsidR="007E5286" w:rsidRPr="00DB2AC9" w:rsidRDefault="007E5286" w:rsidP="007E52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AF3E38" w:rsidRPr="001806E4" w:rsidRDefault="007E5286" w:rsidP="007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6.4содействие профессиональному самоопределению, приобщения к социально значимой деятельности для осмысленного выбора профессии</w:t>
            </w:r>
          </w:p>
        </w:tc>
      </w:tr>
      <w:tr w:rsidR="00AF3E38" w:rsidRPr="001806E4" w:rsidTr="006C0A2C">
        <w:tc>
          <w:tcPr>
            <w:tcW w:w="560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13.05</w:t>
            </w:r>
          </w:p>
        </w:tc>
        <w:tc>
          <w:tcPr>
            <w:tcW w:w="1411" w:type="dxa"/>
            <w:gridSpan w:val="4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13.05</w:t>
            </w:r>
          </w:p>
        </w:tc>
        <w:tc>
          <w:tcPr>
            <w:tcW w:w="4089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Синтетические и искусственные волокна.</w:t>
            </w:r>
          </w:p>
        </w:tc>
        <w:tc>
          <w:tcPr>
            <w:tcW w:w="2097" w:type="dxa"/>
            <w:gridSpan w:val="4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560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gridSpan w:val="4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089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Классификация пластмасс.</w:t>
            </w:r>
          </w:p>
        </w:tc>
        <w:tc>
          <w:tcPr>
            <w:tcW w:w="2097" w:type="dxa"/>
            <w:gridSpan w:val="4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3E38" w:rsidRPr="001806E4" w:rsidTr="006C0A2C">
        <w:tc>
          <w:tcPr>
            <w:tcW w:w="560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gridSpan w:val="4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89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4. «Распознавание пластмасс и волокон».</w:t>
            </w:r>
          </w:p>
        </w:tc>
        <w:tc>
          <w:tcPr>
            <w:tcW w:w="2097" w:type="dxa"/>
            <w:gridSpan w:val="4"/>
            <w:vMerge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38" w:rsidRPr="001806E4" w:rsidTr="006C0A2C">
        <w:trPr>
          <w:trHeight w:val="278"/>
        </w:trPr>
        <w:tc>
          <w:tcPr>
            <w:tcW w:w="560" w:type="dxa"/>
          </w:tcPr>
          <w:p w:rsidR="00AF3E38" w:rsidRPr="001806E4" w:rsidRDefault="00AF3E38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07" w:type="dxa"/>
            <w:gridSpan w:val="2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1" w:type="dxa"/>
            <w:gridSpan w:val="4"/>
          </w:tcPr>
          <w:p w:rsidR="00AF3E38" w:rsidRPr="001806E4" w:rsidRDefault="00AF3E38" w:rsidP="00021A6E">
            <w:p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089" w:type="dxa"/>
          </w:tcPr>
          <w:p w:rsidR="00AF3E38" w:rsidRPr="001806E4" w:rsidRDefault="00AF3E38" w:rsidP="0094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4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2097" w:type="dxa"/>
            <w:gridSpan w:val="4"/>
            <w:vMerge/>
          </w:tcPr>
          <w:p w:rsidR="00AF3E38" w:rsidRPr="001806E4" w:rsidRDefault="00AF3E38" w:rsidP="004A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824" w:rsidRDefault="00806824" w:rsidP="0080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24" w:rsidRDefault="00806824" w:rsidP="0080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24" w:rsidRDefault="00806824" w:rsidP="0080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24" w:rsidRDefault="00806824" w:rsidP="0080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4E" w:rsidRDefault="00FF774E"/>
    <w:sectPr w:rsidR="00FF774E" w:rsidSect="00A171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689CC6E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124"/>
    <w:multiLevelType w:val="hybridMultilevel"/>
    <w:tmpl w:val="D5941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75001D9C"/>
    <w:lvl w:ilvl="0" w:tplc="00000F3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775B9"/>
    <w:multiLevelType w:val="hybridMultilevel"/>
    <w:tmpl w:val="0222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F2304"/>
    <w:multiLevelType w:val="hybridMultilevel"/>
    <w:tmpl w:val="F6D8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76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26750"/>
    <w:multiLevelType w:val="hybridMultilevel"/>
    <w:tmpl w:val="7BDC11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F7101E"/>
    <w:multiLevelType w:val="hybridMultilevel"/>
    <w:tmpl w:val="2818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3EE9"/>
    <w:multiLevelType w:val="hybridMultilevel"/>
    <w:tmpl w:val="4D400D96"/>
    <w:lvl w:ilvl="0" w:tplc="AA98FB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5C55"/>
    <w:multiLevelType w:val="hybridMultilevel"/>
    <w:tmpl w:val="DBCE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D654F"/>
    <w:multiLevelType w:val="hybridMultilevel"/>
    <w:tmpl w:val="A9F4A63E"/>
    <w:lvl w:ilvl="0" w:tplc="062E7764">
      <w:start w:val="1"/>
      <w:numFmt w:val="decimal"/>
      <w:lvlText w:val="8.%1"/>
      <w:lvlJc w:val="left"/>
      <w:pPr>
        <w:ind w:left="720" w:hanging="360"/>
      </w:pPr>
      <w:rPr>
        <w:rFonts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78F7"/>
    <w:multiLevelType w:val="hybridMultilevel"/>
    <w:tmpl w:val="CD6C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54D88"/>
    <w:multiLevelType w:val="hybridMultilevel"/>
    <w:tmpl w:val="A09C30BE"/>
    <w:lvl w:ilvl="0" w:tplc="9E70AA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8"/>
    <w:rsid w:val="00021A6E"/>
    <w:rsid w:val="000F18EA"/>
    <w:rsid w:val="001806E4"/>
    <w:rsid w:val="001A6A04"/>
    <w:rsid w:val="001A6FF3"/>
    <w:rsid w:val="001B19AE"/>
    <w:rsid w:val="00256555"/>
    <w:rsid w:val="002766A0"/>
    <w:rsid w:val="00302544"/>
    <w:rsid w:val="003103EE"/>
    <w:rsid w:val="00316DD2"/>
    <w:rsid w:val="00351E46"/>
    <w:rsid w:val="003F14E1"/>
    <w:rsid w:val="00462B9F"/>
    <w:rsid w:val="004A0BED"/>
    <w:rsid w:val="004A11ED"/>
    <w:rsid w:val="004E3C43"/>
    <w:rsid w:val="0051232A"/>
    <w:rsid w:val="005A45A2"/>
    <w:rsid w:val="005D2EC4"/>
    <w:rsid w:val="00676A7C"/>
    <w:rsid w:val="006B3ED7"/>
    <w:rsid w:val="006C0A2C"/>
    <w:rsid w:val="00703780"/>
    <w:rsid w:val="0070567F"/>
    <w:rsid w:val="007D7A83"/>
    <w:rsid w:val="007E5286"/>
    <w:rsid w:val="007F7151"/>
    <w:rsid w:val="00806642"/>
    <w:rsid w:val="00806824"/>
    <w:rsid w:val="008E2CE8"/>
    <w:rsid w:val="008F05BD"/>
    <w:rsid w:val="008F152D"/>
    <w:rsid w:val="0094069D"/>
    <w:rsid w:val="00952F3A"/>
    <w:rsid w:val="009561B0"/>
    <w:rsid w:val="00962B9F"/>
    <w:rsid w:val="009760D9"/>
    <w:rsid w:val="00A17105"/>
    <w:rsid w:val="00A74C77"/>
    <w:rsid w:val="00A84CD4"/>
    <w:rsid w:val="00AA6FA8"/>
    <w:rsid w:val="00AF3E38"/>
    <w:rsid w:val="00B33D86"/>
    <w:rsid w:val="00B9442C"/>
    <w:rsid w:val="00BE4F3C"/>
    <w:rsid w:val="00BF1838"/>
    <w:rsid w:val="00BF4EDA"/>
    <w:rsid w:val="00C54605"/>
    <w:rsid w:val="00C734AE"/>
    <w:rsid w:val="00C84206"/>
    <w:rsid w:val="00C87866"/>
    <w:rsid w:val="00CA6283"/>
    <w:rsid w:val="00CF565E"/>
    <w:rsid w:val="00D468CC"/>
    <w:rsid w:val="00D649FD"/>
    <w:rsid w:val="00E06205"/>
    <w:rsid w:val="00E14FDF"/>
    <w:rsid w:val="00F416AE"/>
    <w:rsid w:val="00FC127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341D"/>
  <w15:docId w15:val="{0F995643-FD15-48DE-802E-FC8665F1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06824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806824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0682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0682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5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256555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nhideWhenUsed/>
    <w:rsid w:val="00A74C7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B944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944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201-Учитель</cp:lastModifiedBy>
  <cp:revision>51</cp:revision>
  <dcterms:created xsi:type="dcterms:W3CDTF">2021-08-15T09:24:00Z</dcterms:created>
  <dcterms:modified xsi:type="dcterms:W3CDTF">2021-10-20T10:27:00Z</dcterms:modified>
</cp:coreProperties>
</file>